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41251" w14:textId="6A6EFD53" w:rsidR="00412217" w:rsidRPr="00B143AC" w:rsidRDefault="00412217" w:rsidP="00C60384">
      <w:pPr>
        <w:spacing w:after="0" w:line="480" w:lineRule="exact"/>
        <w:jc w:val="center"/>
        <w:rPr>
          <w:rFonts w:ascii="Times New Roman" w:eastAsia="標楷體" w:hAnsi="Times New Roman" w:cs="Times New Roman"/>
          <w:b/>
          <w:sz w:val="28"/>
          <w:szCs w:val="32"/>
        </w:rPr>
      </w:pPr>
      <w:r w:rsidRPr="00B143AC">
        <w:rPr>
          <w:rFonts w:ascii="Times New Roman" w:eastAsia="標楷體" w:hAnsi="Times New Roman" w:cs="Times New Roman" w:hint="eastAsia"/>
          <w:b/>
          <w:sz w:val="28"/>
          <w:szCs w:val="32"/>
        </w:rPr>
        <w:t>C</w:t>
      </w:r>
      <w:r w:rsidRPr="00B143AC">
        <w:rPr>
          <w:rFonts w:ascii="Times New Roman" w:eastAsia="標楷體" w:hAnsi="Times New Roman" w:cs="Times New Roman"/>
          <w:b/>
          <w:sz w:val="28"/>
          <w:szCs w:val="32"/>
        </w:rPr>
        <w:t xml:space="preserve">ollege of Engineering, National Sun </w:t>
      </w:r>
      <w:proofErr w:type="spellStart"/>
      <w:r w:rsidRPr="00B143AC">
        <w:rPr>
          <w:rFonts w:ascii="Times New Roman" w:eastAsia="標楷體" w:hAnsi="Times New Roman" w:cs="Times New Roman"/>
          <w:b/>
          <w:sz w:val="28"/>
          <w:szCs w:val="32"/>
        </w:rPr>
        <w:t>Yat-sen</w:t>
      </w:r>
      <w:proofErr w:type="spellEnd"/>
      <w:r w:rsidRPr="00B143AC">
        <w:rPr>
          <w:rFonts w:ascii="Times New Roman" w:eastAsia="標楷體" w:hAnsi="Times New Roman" w:cs="Times New Roman"/>
          <w:b/>
          <w:sz w:val="28"/>
          <w:szCs w:val="32"/>
        </w:rPr>
        <w:t xml:space="preserve"> University</w:t>
      </w:r>
    </w:p>
    <w:p w14:paraId="3990D7D7" w14:textId="129248F7" w:rsidR="00721336" w:rsidRPr="00B143AC" w:rsidRDefault="000E3481" w:rsidP="00C60384">
      <w:pPr>
        <w:spacing w:after="0" w:line="480" w:lineRule="exact"/>
        <w:jc w:val="center"/>
        <w:rPr>
          <w:rFonts w:ascii="Times New Roman" w:eastAsia="標楷體" w:hAnsi="Times New Roman" w:cs="Times New Roman"/>
          <w:b/>
          <w:sz w:val="28"/>
          <w:szCs w:val="32"/>
        </w:rPr>
      </w:pPr>
      <w:r w:rsidRPr="00B143AC">
        <w:rPr>
          <w:rFonts w:ascii="Times New Roman" w:eastAsia="標楷體" w:hAnsi="Times New Roman" w:cs="Times New Roman"/>
          <w:b/>
          <w:sz w:val="28"/>
          <w:szCs w:val="32"/>
        </w:rPr>
        <w:t>Evaluation</w:t>
      </w:r>
      <w:r w:rsidR="00721336" w:rsidRPr="00B143AC">
        <w:rPr>
          <w:rFonts w:ascii="Times New Roman" w:eastAsia="標楷體" w:hAnsi="Times New Roman" w:cs="Times New Roman"/>
          <w:b/>
          <w:sz w:val="28"/>
          <w:szCs w:val="32"/>
        </w:rPr>
        <w:t xml:space="preserve"> </w:t>
      </w:r>
      <w:r w:rsidR="00721336" w:rsidRPr="00B143AC">
        <w:rPr>
          <w:rFonts w:ascii="Times New Roman" w:eastAsia="標楷體" w:hAnsi="Times New Roman" w:cs="Times New Roman" w:hint="eastAsia"/>
          <w:b/>
          <w:sz w:val="28"/>
          <w:szCs w:val="32"/>
        </w:rPr>
        <w:t>G</w:t>
      </w:r>
      <w:r w:rsidR="00721336" w:rsidRPr="00B143AC">
        <w:rPr>
          <w:rFonts w:ascii="Times New Roman" w:eastAsia="標楷體" w:hAnsi="Times New Roman" w:cs="Times New Roman"/>
          <w:b/>
          <w:sz w:val="28"/>
          <w:szCs w:val="32"/>
        </w:rPr>
        <w:t xml:space="preserve">uidelines for </w:t>
      </w:r>
      <w:r w:rsidR="00412217" w:rsidRPr="00B143AC">
        <w:rPr>
          <w:rFonts w:ascii="Times New Roman" w:eastAsia="標楷體" w:hAnsi="Times New Roman" w:cs="Times New Roman" w:hint="eastAsia"/>
          <w:b/>
          <w:sz w:val="28"/>
          <w:szCs w:val="32"/>
        </w:rPr>
        <w:t>t</w:t>
      </w:r>
      <w:r w:rsidR="00412217" w:rsidRPr="00B143AC">
        <w:rPr>
          <w:rFonts w:ascii="Times New Roman" w:eastAsia="標楷體" w:hAnsi="Times New Roman" w:cs="Times New Roman"/>
          <w:b/>
          <w:sz w:val="28"/>
          <w:szCs w:val="32"/>
        </w:rPr>
        <w:t xml:space="preserve">he </w:t>
      </w:r>
      <w:r w:rsidR="00AF45E6" w:rsidRPr="00B143AC">
        <w:rPr>
          <w:rFonts w:ascii="Times New Roman" w:eastAsia="標楷體" w:hAnsi="Times New Roman" w:cs="Times New Roman"/>
          <w:b/>
          <w:sz w:val="28"/>
          <w:szCs w:val="32"/>
        </w:rPr>
        <w:t xml:space="preserve">Employment of </w:t>
      </w:r>
      <w:r w:rsidR="00C045BD" w:rsidRPr="00B143AC">
        <w:rPr>
          <w:rFonts w:ascii="Times New Roman" w:eastAsia="標楷體" w:hAnsi="Times New Roman" w:cs="Times New Roman"/>
          <w:b/>
          <w:sz w:val="28"/>
          <w:szCs w:val="32"/>
        </w:rPr>
        <w:t xml:space="preserve">Non-Tenure </w:t>
      </w:r>
      <w:r w:rsidR="00721336" w:rsidRPr="00B143AC">
        <w:rPr>
          <w:rFonts w:ascii="Times New Roman" w:eastAsia="標楷體" w:hAnsi="Times New Roman" w:cs="Times New Roman"/>
          <w:b/>
          <w:sz w:val="28"/>
          <w:szCs w:val="32"/>
        </w:rPr>
        <w:t xml:space="preserve">Foreign </w:t>
      </w:r>
      <w:r w:rsidR="004367AC" w:rsidRPr="00B143AC">
        <w:rPr>
          <w:rFonts w:ascii="Times New Roman" w:eastAsia="標楷體" w:hAnsi="Times New Roman" w:cs="Times New Roman" w:hint="eastAsia"/>
          <w:b/>
          <w:sz w:val="28"/>
          <w:szCs w:val="32"/>
        </w:rPr>
        <w:t>Faculty</w:t>
      </w:r>
    </w:p>
    <w:p w14:paraId="09B86216" w14:textId="77777777" w:rsidR="00C60384" w:rsidRPr="00B143AC" w:rsidRDefault="00C60384" w:rsidP="00C60384">
      <w:pPr>
        <w:spacing w:after="0" w:line="480" w:lineRule="exact"/>
        <w:jc w:val="center"/>
        <w:rPr>
          <w:rFonts w:ascii="Times New Roman" w:eastAsia="標楷體" w:hAnsi="Times New Roman" w:cs="Times New Roman"/>
          <w:b/>
          <w:sz w:val="36"/>
          <w:szCs w:val="32"/>
        </w:rPr>
      </w:pPr>
    </w:p>
    <w:p w14:paraId="46381882" w14:textId="0EA294CD" w:rsidR="0078126D" w:rsidRPr="00B143AC" w:rsidRDefault="00BE43B0" w:rsidP="00EF474F">
      <w:pPr>
        <w:spacing w:after="0" w:line="240" w:lineRule="auto"/>
        <w:jc w:val="right"/>
        <w:rPr>
          <w:rFonts w:ascii="Times New Roman" w:hAnsi="Times New Roman" w:cs="Times New Roman"/>
          <w:sz w:val="18"/>
        </w:rPr>
      </w:pPr>
      <w:r w:rsidRPr="00B143AC">
        <w:rPr>
          <w:rFonts w:ascii="Times New Roman" w:hAnsi="Times New Roman" w:cs="Times New Roman"/>
          <w:sz w:val="18"/>
        </w:rPr>
        <w:t xml:space="preserve">Enacted </w:t>
      </w:r>
      <w:r w:rsidR="008066A3" w:rsidRPr="00B143AC">
        <w:rPr>
          <w:rFonts w:ascii="Times New Roman" w:hAnsi="Times New Roman" w:cs="Times New Roman"/>
          <w:sz w:val="18"/>
        </w:rPr>
        <w:t>by</w:t>
      </w:r>
      <w:r w:rsidR="00AF45E6" w:rsidRPr="00B143AC">
        <w:rPr>
          <w:rFonts w:ascii="Times New Roman" w:hAnsi="Times New Roman" w:cs="Times New Roman"/>
          <w:sz w:val="18"/>
        </w:rPr>
        <w:t xml:space="preserve"> </w:t>
      </w:r>
      <w:r w:rsidRPr="00B143AC">
        <w:rPr>
          <w:rFonts w:ascii="Times New Roman" w:hAnsi="Times New Roman" w:cs="Times New Roman"/>
          <w:sz w:val="18"/>
        </w:rPr>
        <w:t xml:space="preserve">the </w:t>
      </w:r>
      <w:r w:rsidR="0061740D" w:rsidRPr="00B143AC">
        <w:rPr>
          <w:rFonts w:ascii="Times New Roman" w:hAnsi="Times New Roman" w:cs="Times New Roman"/>
          <w:sz w:val="18"/>
        </w:rPr>
        <w:t>2</w:t>
      </w:r>
      <w:r w:rsidR="00412217" w:rsidRPr="00B143AC">
        <w:rPr>
          <w:rFonts w:ascii="Times New Roman" w:hAnsi="Times New Roman" w:cs="Times New Roman"/>
          <w:sz w:val="18"/>
          <w:vertAlign w:val="superscript"/>
        </w:rPr>
        <w:t>nd</w:t>
      </w:r>
      <w:r w:rsidR="00412217" w:rsidRPr="00B143AC">
        <w:rPr>
          <w:rFonts w:ascii="Times New Roman" w:hAnsi="Times New Roman" w:cs="Times New Roman"/>
          <w:sz w:val="18"/>
        </w:rPr>
        <w:t xml:space="preserve"> </w:t>
      </w:r>
      <w:r w:rsidR="00913C8D" w:rsidRPr="00B143AC">
        <w:rPr>
          <w:rFonts w:ascii="Times New Roman" w:hAnsi="Times New Roman" w:cs="Times New Roman"/>
          <w:sz w:val="18"/>
        </w:rPr>
        <w:t xml:space="preserve">College Affairs Meeting </w:t>
      </w:r>
      <w:r w:rsidR="00F74B53" w:rsidRPr="00B143AC">
        <w:rPr>
          <w:rFonts w:ascii="Times New Roman" w:hAnsi="Times New Roman" w:cs="Times New Roman"/>
          <w:sz w:val="18"/>
        </w:rPr>
        <w:t xml:space="preserve">of the 2017 academic year </w:t>
      </w:r>
      <w:r w:rsidR="00502DF0" w:rsidRPr="00B143AC">
        <w:rPr>
          <w:rFonts w:ascii="Times New Roman" w:hAnsi="Times New Roman" w:cs="Times New Roman"/>
          <w:sz w:val="18"/>
        </w:rPr>
        <w:t xml:space="preserve">on April 12, </w:t>
      </w:r>
      <w:r w:rsidRPr="00B143AC">
        <w:rPr>
          <w:rFonts w:ascii="Times New Roman" w:hAnsi="Times New Roman" w:cs="Times New Roman"/>
          <w:sz w:val="18"/>
        </w:rPr>
        <w:t>2018</w:t>
      </w:r>
    </w:p>
    <w:p w14:paraId="71111DD9" w14:textId="7BFC2D51" w:rsidR="00DF770C" w:rsidRPr="00B143AC" w:rsidRDefault="008C4B32" w:rsidP="00412217">
      <w:pPr>
        <w:spacing w:after="0" w:line="240" w:lineRule="auto"/>
        <w:jc w:val="right"/>
        <w:rPr>
          <w:rFonts w:ascii="Times New Roman" w:hAnsi="Times New Roman" w:cs="Times New Roman"/>
          <w:sz w:val="18"/>
        </w:rPr>
      </w:pPr>
      <w:r w:rsidRPr="00B143AC">
        <w:rPr>
          <w:rFonts w:ascii="Times New Roman" w:hAnsi="Times New Roman" w:cs="Times New Roman"/>
          <w:sz w:val="18"/>
        </w:rPr>
        <w:t>Passed</w:t>
      </w:r>
      <w:r w:rsidR="00AF45E6" w:rsidRPr="00B143AC">
        <w:rPr>
          <w:rFonts w:ascii="Times New Roman" w:hAnsi="Times New Roman" w:cs="Times New Roman"/>
          <w:sz w:val="18"/>
        </w:rPr>
        <w:t xml:space="preserve"> </w:t>
      </w:r>
      <w:r w:rsidR="00BE43B0" w:rsidRPr="00B143AC">
        <w:rPr>
          <w:rFonts w:ascii="Times New Roman" w:hAnsi="Times New Roman" w:cs="Times New Roman"/>
          <w:sz w:val="18"/>
        </w:rPr>
        <w:t xml:space="preserve">by the </w:t>
      </w:r>
      <w:r w:rsidR="00412217" w:rsidRPr="00B143AC">
        <w:rPr>
          <w:rFonts w:ascii="Times New Roman" w:hAnsi="Times New Roman" w:cs="Times New Roman"/>
          <w:sz w:val="18"/>
        </w:rPr>
        <w:t>387</w:t>
      </w:r>
      <w:r w:rsidR="00412217" w:rsidRPr="00B143AC">
        <w:rPr>
          <w:rFonts w:ascii="Times New Roman" w:hAnsi="Times New Roman" w:cs="Times New Roman"/>
          <w:sz w:val="18"/>
          <w:vertAlign w:val="superscript"/>
        </w:rPr>
        <w:t>th</w:t>
      </w:r>
      <w:r w:rsidR="00412217" w:rsidRPr="00B143AC">
        <w:rPr>
          <w:rFonts w:ascii="Times New Roman" w:hAnsi="Times New Roman" w:cs="Times New Roman"/>
          <w:sz w:val="18"/>
        </w:rPr>
        <w:t xml:space="preserve"> </w:t>
      </w:r>
      <w:r w:rsidR="00BE43B0" w:rsidRPr="00B143AC">
        <w:rPr>
          <w:rFonts w:ascii="Times New Roman" w:hAnsi="Times New Roman" w:cs="Times New Roman"/>
          <w:sz w:val="18"/>
        </w:rPr>
        <w:t xml:space="preserve">University </w:t>
      </w:r>
      <w:r w:rsidR="00F74B53" w:rsidRPr="00B143AC">
        <w:rPr>
          <w:rFonts w:ascii="Times New Roman" w:hAnsi="Times New Roman" w:cs="Times New Roman"/>
          <w:sz w:val="18"/>
        </w:rPr>
        <w:t>Faculty</w:t>
      </w:r>
      <w:r w:rsidR="00BE43B0" w:rsidRPr="00B143AC">
        <w:rPr>
          <w:rFonts w:ascii="Times New Roman" w:hAnsi="Times New Roman" w:cs="Times New Roman"/>
          <w:sz w:val="18"/>
        </w:rPr>
        <w:t xml:space="preserve"> Evaluation Committee </w:t>
      </w:r>
      <w:r w:rsidR="00F74B53" w:rsidRPr="00B143AC">
        <w:rPr>
          <w:rFonts w:ascii="Times New Roman" w:hAnsi="Times New Roman" w:cs="Times New Roman"/>
          <w:sz w:val="18"/>
        </w:rPr>
        <w:t xml:space="preserve">Meeting </w:t>
      </w:r>
      <w:r w:rsidR="00244110" w:rsidRPr="00B143AC">
        <w:rPr>
          <w:rFonts w:ascii="Times New Roman" w:hAnsi="Times New Roman" w:cs="Times New Roman"/>
          <w:sz w:val="18"/>
        </w:rPr>
        <w:t xml:space="preserve">on May 3, </w:t>
      </w:r>
      <w:r w:rsidR="00BE43B0" w:rsidRPr="00B143AC">
        <w:rPr>
          <w:rFonts w:ascii="Times New Roman" w:hAnsi="Times New Roman" w:cs="Times New Roman"/>
          <w:sz w:val="18"/>
        </w:rPr>
        <w:t>2018</w:t>
      </w:r>
    </w:p>
    <w:p w14:paraId="38B2F9E1" w14:textId="412A778F" w:rsidR="0066313E" w:rsidRPr="00B143AC" w:rsidRDefault="008C4B32" w:rsidP="00EF474F">
      <w:pPr>
        <w:spacing w:after="0" w:line="240" w:lineRule="auto"/>
        <w:jc w:val="right"/>
        <w:rPr>
          <w:rFonts w:ascii="Times New Roman" w:hAnsi="Times New Roman" w:cs="Times New Roman"/>
          <w:sz w:val="18"/>
        </w:rPr>
      </w:pPr>
      <w:r w:rsidRPr="00B143AC">
        <w:rPr>
          <w:rFonts w:ascii="Times New Roman" w:hAnsi="Times New Roman" w:cs="Times New Roman"/>
          <w:sz w:val="18"/>
        </w:rPr>
        <w:t>Passed by</w:t>
      </w:r>
      <w:r w:rsidR="00AD0D4F" w:rsidRPr="00B143AC">
        <w:rPr>
          <w:rFonts w:ascii="Times New Roman" w:hAnsi="Times New Roman" w:cs="Times New Roman"/>
          <w:sz w:val="18"/>
        </w:rPr>
        <w:t xml:space="preserve"> </w:t>
      </w:r>
      <w:r w:rsidR="00BE43B0" w:rsidRPr="00B143AC">
        <w:rPr>
          <w:rFonts w:ascii="Times New Roman" w:hAnsi="Times New Roman" w:cs="Times New Roman"/>
          <w:sz w:val="18"/>
        </w:rPr>
        <w:t xml:space="preserve">the </w:t>
      </w:r>
      <w:r w:rsidR="008066A3" w:rsidRPr="00B143AC">
        <w:rPr>
          <w:rFonts w:ascii="Times New Roman" w:hAnsi="Times New Roman" w:cs="Times New Roman"/>
          <w:sz w:val="18"/>
        </w:rPr>
        <w:t>2</w:t>
      </w:r>
      <w:r w:rsidR="00412217" w:rsidRPr="00B143AC">
        <w:rPr>
          <w:rFonts w:ascii="Times New Roman" w:hAnsi="Times New Roman" w:cs="Times New Roman"/>
          <w:sz w:val="18"/>
          <w:vertAlign w:val="superscript"/>
        </w:rPr>
        <w:t>nd</w:t>
      </w:r>
      <w:r w:rsidR="00412217" w:rsidRPr="00B143AC">
        <w:rPr>
          <w:rFonts w:ascii="Times New Roman" w:hAnsi="Times New Roman" w:cs="Times New Roman"/>
          <w:sz w:val="18"/>
        </w:rPr>
        <w:t xml:space="preserve"> </w:t>
      </w:r>
      <w:r w:rsidR="00F74B53" w:rsidRPr="00B143AC">
        <w:rPr>
          <w:rFonts w:ascii="Times New Roman" w:hAnsi="Times New Roman" w:cs="Times New Roman"/>
          <w:sz w:val="18"/>
        </w:rPr>
        <w:t>College Affairs Meeting</w:t>
      </w:r>
      <w:r w:rsidR="00BE43B0" w:rsidRPr="00B143AC">
        <w:rPr>
          <w:rFonts w:ascii="Times New Roman" w:hAnsi="Times New Roman" w:cs="Times New Roman"/>
          <w:sz w:val="18"/>
        </w:rPr>
        <w:t xml:space="preserve"> </w:t>
      </w:r>
      <w:r w:rsidR="00F74B53" w:rsidRPr="00B143AC">
        <w:rPr>
          <w:rFonts w:ascii="Times New Roman" w:hAnsi="Times New Roman" w:cs="Times New Roman"/>
          <w:sz w:val="18"/>
        </w:rPr>
        <w:t xml:space="preserve">of the 2018 academic year </w:t>
      </w:r>
      <w:r w:rsidR="00244110" w:rsidRPr="00B143AC">
        <w:rPr>
          <w:rFonts w:ascii="Times New Roman" w:hAnsi="Times New Roman" w:cs="Times New Roman"/>
          <w:sz w:val="18"/>
        </w:rPr>
        <w:t xml:space="preserve">on November </w:t>
      </w:r>
      <w:r w:rsidR="00BE43B0" w:rsidRPr="00B143AC">
        <w:rPr>
          <w:rFonts w:ascii="Times New Roman" w:hAnsi="Times New Roman" w:cs="Times New Roman"/>
          <w:sz w:val="18"/>
        </w:rPr>
        <w:t>27</w:t>
      </w:r>
      <w:r w:rsidR="00244110" w:rsidRPr="00B143AC">
        <w:rPr>
          <w:rFonts w:ascii="Times New Roman" w:hAnsi="Times New Roman" w:cs="Times New Roman"/>
          <w:sz w:val="18"/>
        </w:rPr>
        <w:t xml:space="preserve">, </w:t>
      </w:r>
      <w:r w:rsidR="00BE43B0" w:rsidRPr="00B143AC">
        <w:rPr>
          <w:rFonts w:ascii="Times New Roman" w:hAnsi="Times New Roman" w:cs="Times New Roman"/>
          <w:sz w:val="18"/>
        </w:rPr>
        <w:t>2018</w:t>
      </w:r>
    </w:p>
    <w:p w14:paraId="452903E1" w14:textId="49B022ED" w:rsidR="00A700CE" w:rsidRPr="00B143AC" w:rsidRDefault="008C4B32" w:rsidP="00EF474F">
      <w:pPr>
        <w:spacing w:after="0" w:line="240" w:lineRule="auto"/>
        <w:jc w:val="right"/>
        <w:rPr>
          <w:rFonts w:ascii="Times New Roman" w:hAnsi="Times New Roman" w:cs="Times New Roman"/>
          <w:sz w:val="18"/>
        </w:rPr>
      </w:pPr>
      <w:r w:rsidRPr="00B143AC">
        <w:rPr>
          <w:rFonts w:ascii="Times New Roman" w:hAnsi="Times New Roman" w:cs="Times New Roman"/>
          <w:sz w:val="18"/>
        </w:rPr>
        <w:t>Passed</w:t>
      </w:r>
      <w:r w:rsidR="00244110" w:rsidRPr="00B143AC">
        <w:rPr>
          <w:rFonts w:ascii="Times New Roman" w:hAnsi="Times New Roman" w:cs="Times New Roman"/>
          <w:sz w:val="18"/>
        </w:rPr>
        <w:t xml:space="preserve"> </w:t>
      </w:r>
      <w:r w:rsidR="00BE43B0" w:rsidRPr="00B143AC">
        <w:rPr>
          <w:rFonts w:ascii="Times New Roman" w:hAnsi="Times New Roman" w:cs="Times New Roman"/>
          <w:sz w:val="18"/>
        </w:rPr>
        <w:t xml:space="preserve">by the </w:t>
      </w:r>
      <w:r w:rsidR="008066A3" w:rsidRPr="00B143AC">
        <w:rPr>
          <w:rFonts w:ascii="Times New Roman" w:hAnsi="Times New Roman" w:cs="Times New Roman"/>
          <w:sz w:val="18"/>
        </w:rPr>
        <w:t>391</w:t>
      </w:r>
      <w:r w:rsidR="00F74B53" w:rsidRPr="00B143AC">
        <w:rPr>
          <w:rFonts w:ascii="Times New Roman" w:hAnsi="Times New Roman" w:cs="Times New Roman"/>
          <w:sz w:val="18"/>
          <w:vertAlign w:val="superscript"/>
        </w:rPr>
        <w:t>st</w:t>
      </w:r>
      <w:r w:rsidR="00F74B53" w:rsidRPr="00B143AC">
        <w:rPr>
          <w:rFonts w:ascii="Times New Roman" w:hAnsi="Times New Roman" w:cs="Times New Roman"/>
          <w:sz w:val="18"/>
        </w:rPr>
        <w:t xml:space="preserve"> University Faculty Evaluation Committee Meeting</w:t>
      </w:r>
      <w:r w:rsidR="00BE43B0" w:rsidRPr="00B143AC">
        <w:rPr>
          <w:rFonts w:ascii="Times New Roman" w:hAnsi="Times New Roman" w:cs="Times New Roman"/>
          <w:sz w:val="18"/>
        </w:rPr>
        <w:t xml:space="preserve"> </w:t>
      </w:r>
      <w:r w:rsidR="00244110" w:rsidRPr="00B143AC">
        <w:rPr>
          <w:rFonts w:ascii="Times New Roman" w:hAnsi="Times New Roman" w:cs="Times New Roman"/>
          <w:sz w:val="18"/>
        </w:rPr>
        <w:t xml:space="preserve">on January </w:t>
      </w:r>
      <w:r w:rsidR="00BE43B0" w:rsidRPr="00B143AC">
        <w:rPr>
          <w:rFonts w:ascii="Times New Roman" w:hAnsi="Times New Roman" w:cs="Times New Roman"/>
          <w:sz w:val="18"/>
        </w:rPr>
        <w:t>10</w:t>
      </w:r>
      <w:r w:rsidR="00244110" w:rsidRPr="00B143AC">
        <w:rPr>
          <w:rFonts w:ascii="Times New Roman" w:hAnsi="Times New Roman" w:cs="Times New Roman"/>
          <w:sz w:val="18"/>
        </w:rPr>
        <w:t xml:space="preserve">, </w:t>
      </w:r>
      <w:r w:rsidR="00BE43B0" w:rsidRPr="00B143AC">
        <w:rPr>
          <w:rFonts w:ascii="Times New Roman" w:hAnsi="Times New Roman" w:cs="Times New Roman"/>
          <w:sz w:val="18"/>
        </w:rPr>
        <w:t>2019</w:t>
      </w:r>
    </w:p>
    <w:p w14:paraId="240558BB" w14:textId="148C60CC" w:rsidR="008A47C7" w:rsidRPr="00B143AC" w:rsidRDefault="008A47C7" w:rsidP="00EF474F">
      <w:pPr>
        <w:spacing w:after="0" w:line="240" w:lineRule="auto"/>
        <w:jc w:val="right"/>
        <w:rPr>
          <w:rFonts w:ascii="Times New Roman" w:hAnsi="Times New Roman" w:cs="Times New Roman"/>
          <w:sz w:val="18"/>
        </w:rPr>
      </w:pPr>
      <w:r w:rsidRPr="00B143AC">
        <w:rPr>
          <w:rFonts w:ascii="Times New Roman" w:hAnsi="Times New Roman" w:cs="Times New Roman"/>
          <w:sz w:val="18"/>
        </w:rPr>
        <w:t>Passed by the 4</w:t>
      </w:r>
      <w:r w:rsidR="00412217" w:rsidRPr="00B143AC">
        <w:rPr>
          <w:rFonts w:ascii="Times New Roman" w:hAnsi="Times New Roman" w:cs="Times New Roman"/>
          <w:sz w:val="18"/>
          <w:vertAlign w:val="superscript"/>
        </w:rPr>
        <w:t>th</w:t>
      </w:r>
      <w:r w:rsidR="00412217" w:rsidRPr="00B143AC">
        <w:rPr>
          <w:rFonts w:ascii="Times New Roman" w:hAnsi="Times New Roman" w:cs="Times New Roman"/>
          <w:sz w:val="18"/>
        </w:rPr>
        <w:t xml:space="preserve"> </w:t>
      </w:r>
      <w:r w:rsidRPr="00B143AC">
        <w:rPr>
          <w:rFonts w:ascii="Times New Roman" w:hAnsi="Times New Roman" w:cs="Times New Roman"/>
          <w:sz w:val="18"/>
        </w:rPr>
        <w:t xml:space="preserve">Temporary </w:t>
      </w:r>
      <w:r w:rsidR="00F74B53" w:rsidRPr="00B143AC">
        <w:rPr>
          <w:rFonts w:ascii="Times New Roman" w:hAnsi="Times New Roman" w:cs="Times New Roman"/>
          <w:sz w:val="18"/>
        </w:rPr>
        <w:t>College Affairs Meeting of the 2019 academic year</w:t>
      </w:r>
      <w:r w:rsidRPr="00B143AC">
        <w:rPr>
          <w:rFonts w:ascii="Times New Roman" w:hAnsi="Times New Roman" w:cs="Times New Roman"/>
          <w:sz w:val="18"/>
        </w:rPr>
        <w:t xml:space="preserve"> on February 24, 2020</w:t>
      </w:r>
    </w:p>
    <w:p w14:paraId="5186B218" w14:textId="72EFB89D" w:rsidR="00DF770C" w:rsidRPr="00B143AC" w:rsidRDefault="008A47C7" w:rsidP="00EF474F">
      <w:pPr>
        <w:spacing w:after="0" w:line="240" w:lineRule="auto"/>
        <w:jc w:val="right"/>
        <w:rPr>
          <w:rFonts w:ascii="Times New Roman" w:hAnsi="Times New Roman" w:cs="Times New Roman"/>
          <w:sz w:val="18"/>
        </w:rPr>
      </w:pPr>
      <w:r w:rsidRPr="00B143AC">
        <w:rPr>
          <w:rFonts w:ascii="Times New Roman" w:hAnsi="Times New Roman" w:cs="Times New Roman"/>
          <w:sz w:val="18"/>
        </w:rPr>
        <w:t>Passed by the 398</w:t>
      </w:r>
      <w:r w:rsidR="00412217" w:rsidRPr="00B143AC">
        <w:rPr>
          <w:rFonts w:ascii="Times New Roman" w:hAnsi="Times New Roman" w:cs="Times New Roman"/>
          <w:sz w:val="18"/>
          <w:vertAlign w:val="superscript"/>
        </w:rPr>
        <w:t>th</w:t>
      </w:r>
      <w:r w:rsidR="00412217" w:rsidRPr="00B143AC">
        <w:rPr>
          <w:rFonts w:ascii="Times New Roman" w:hAnsi="Times New Roman" w:cs="Times New Roman"/>
          <w:sz w:val="18"/>
        </w:rPr>
        <w:t xml:space="preserve"> </w:t>
      </w:r>
      <w:r w:rsidR="00F74B53" w:rsidRPr="00B143AC">
        <w:rPr>
          <w:rFonts w:ascii="Times New Roman" w:hAnsi="Times New Roman" w:cs="Times New Roman"/>
          <w:sz w:val="18"/>
        </w:rPr>
        <w:t>University Faculty Evaluation Committee Meeting</w:t>
      </w:r>
      <w:r w:rsidRPr="00B143AC">
        <w:rPr>
          <w:rFonts w:ascii="Times New Roman" w:hAnsi="Times New Roman" w:cs="Times New Roman"/>
          <w:sz w:val="18"/>
        </w:rPr>
        <w:t xml:space="preserve"> on March 19, 2020</w:t>
      </w:r>
    </w:p>
    <w:p w14:paraId="0B24C134" w14:textId="2B276F5D" w:rsidR="005316CD" w:rsidRPr="00B143AC" w:rsidRDefault="005316CD" w:rsidP="00EF474F">
      <w:pPr>
        <w:spacing w:after="0" w:line="240" w:lineRule="auto"/>
        <w:jc w:val="right"/>
        <w:rPr>
          <w:rFonts w:ascii="Times New Roman" w:hAnsi="Times New Roman" w:cs="Times New Roman"/>
          <w:sz w:val="18"/>
          <w:lang w:eastAsia="zh-HK"/>
        </w:rPr>
      </w:pPr>
      <w:r w:rsidRPr="00B143AC">
        <w:rPr>
          <w:rFonts w:ascii="Times New Roman" w:hAnsi="Times New Roman" w:cs="Times New Roman"/>
          <w:sz w:val="18"/>
        </w:rPr>
        <w:t>Passed by the 2</w:t>
      </w:r>
      <w:r w:rsidR="00412217" w:rsidRPr="00B143AC">
        <w:rPr>
          <w:rFonts w:ascii="Times New Roman" w:hAnsi="Times New Roman" w:cs="Times New Roman"/>
          <w:sz w:val="18"/>
          <w:vertAlign w:val="superscript"/>
        </w:rPr>
        <w:t>nd</w:t>
      </w:r>
      <w:r w:rsidR="00412217" w:rsidRPr="00B143AC">
        <w:rPr>
          <w:rFonts w:ascii="Times New Roman" w:hAnsi="Times New Roman" w:cs="Times New Roman"/>
          <w:sz w:val="18"/>
        </w:rPr>
        <w:t xml:space="preserve"> </w:t>
      </w:r>
      <w:r w:rsidR="00F74B53" w:rsidRPr="00B143AC">
        <w:rPr>
          <w:rFonts w:ascii="Times New Roman" w:hAnsi="Times New Roman" w:cs="Times New Roman"/>
          <w:sz w:val="18"/>
        </w:rPr>
        <w:t>College Affairs Meeting of the 2022 academic year</w:t>
      </w:r>
      <w:r w:rsidRPr="00B143AC">
        <w:rPr>
          <w:rFonts w:ascii="Times New Roman" w:hAnsi="Times New Roman" w:cs="Times New Roman"/>
          <w:sz w:val="18"/>
        </w:rPr>
        <w:t xml:space="preserve"> on</w:t>
      </w:r>
      <w:r w:rsidRPr="00B143AC">
        <w:rPr>
          <w:rFonts w:ascii="Times New Roman" w:hAnsi="Times New Roman" w:cs="Times New Roman"/>
          <w:sz w:val="18"/>
          <w:lang w:eastAsia="zh-HK"/>
        </w:rPr>
        <w:t xml:space="preserve"> November 25, 2022</w:t>
      </w:r>
    </w:p>
    <w:p w14:paraId="4F99E522" w14:textId="37C28787" w:rsidR="005316CD" w:rsidRPr="00B143AC" w:rsidRDefault="005316CD" w:rsidP="00EF474F">
      <w:pPr>
        <w:spacing w:after="0" w:line="240" w:lineRule="auto"/>
        <w:jc w:val="right"/>
        <w:rPr>
          <w:rFonts w:ascii="Times New Roman" w:hAnsi="Times New Roman" w:cs="Times New Roman"/>
          <w:sz w:val="18"/>
        </w:rPr>
      </w:pPr>
      <w:r w:rsidRPr="00B143AC">
        <w:rPr>
          <w:rFonts w:ascii="Times New Roman" w:hAnsi="Times New Roman" w:cs="Times New Roman"/>
          <w:sz w:val="18"/>
        </w:rPr>
        <w:t>Passed by the 3</w:t>
      </w:r>
      <w:r w:rsidR="00412217" w:rsidRPr="00B143AC">
        <w:rPr>
          <w:rFonts w:ascii="Times New Roman" w:hAnsi="Times New Roman" w:cs="Times New Roman"/>
          <w:sz w:val="18"/>
          <w:vertAlign w:val="superscript"/>
        </w:rPr>
        <w:t>rd</w:t>
      </w:r>
      <w:r w:rsidR="00412217" w:rsidRPr="00B143AC">
        <w:rPr>
          <w:rFonts w:ascii="Times New Roman" w:hAnsi="Times New Roman" w:cs="Times New Roman"/>
          <w:sz w:val="18"/>
        </w:rPr>
        <w:t xml:space="preserve"> </w:t>
      </w:r>
      <w:r w:rsidR="00F74B53" w:rsidRPr="00B143AC">
        <w:rPr>
          <w:rFonts w:ascii="Times New Roman" w:hAnsi="Times New Roman" w:cs="Times New Roman"/>
          <w:sz w:val="18"/>
        </w:rPr>
        <w:t>College</w:t>
      </w:r>
      <w:r w:rsidRPr="00B143AC">
        <w:rPr>
          <w:rFonts w:ascii="Times New Roman" w:hAnsi="Times New Roman" w:cs="Times New Roman"/>
          <w:sz w:val="18"/>
        </w:rPr>
        <w:t xml:space="preserve"> Faculty Evaluation Committee </w:t>
      </w:r>
      <w:r w:rsidR="00F74B53" w:rsidRPr="00B143AC">
        <w:rPr>
          <w:rFonts w:ascii="Times New Roman" w:hAnsi="Times New Roman" w:cs="Times New Roman"/>
          <w:sz w:val="18"/>
        </w:rPr>
        <w:t xml:space="preserve">Meeting of the 2022 academic year </w:t>
      </w:r>
      <w:r w:rsidRPr="00B143AC">
        <w:rPr>
          <w:rFonts w:ascii="Times New Roman" w:hAnsi="Times New Roman" w:cs="Times New Roman"/>
          <w:sz w:val="18"/>
        </w:rPr>
        <w:t>on December 13, 2022</w:t>
      </w:r>
    </w:p>
    <w:p w14:paraId="48E29115" w14:textId="3E0B85BF" w:rsidR="005316CD" w:rsidRPr="00B143AC" w:rsidRDefault="005316CD" w:rsidP="00EF474F">
      <w:pPr>
        <w:spacing w:after="0" w:line="240" w:lineRule="auto"/>
        <w:jc w:val="right"/>
        <w:rPr>
          <w:rFonts w:ascii="Times New Roman" w:hAnsi="Times New Roman" w:cs="Times New Roman"/>
          <w:sz w:val="18"/>
          <w:lang w:eastAsia="zh-HK"/>
        </w:rPr>
      </w:pPr>
      <w:r w:rsidRPr="00B143AC">
        <w:rPr>
          <w:rFonts w:ascii="Times New Roman" w:hAnsi="Times New Roman" w:cs="Times New Roman"/>
          <w:sz w:val="18"/>
          <w:lang w:eastAsia="zh-HK"/>
        </w:rPr>
        <w:t>Passed by the 420</w:t>
      </w:r>
      <w:r w:rsidRPr="00B143AC">
        <w:rPr>
          <w:rFonts w:ascii="Times New Roman" w:hAnsi="Times New Roman" w:cs="Times New Roman"/>
          <w:sz w:val="18"/>
          <w:vertAlign w:val="superscript"/>
          <w:lang w:eastAsia="zh-HK"/>
        </w:rPr>
        <w:t>th</w:t>
      </w:r>
      <w:r w:rsidRPr="00B143AC">
        <w:rPr>
          <w:rFonts w:ascii="Times New Roman" w:hAnsi="Times New Roman" w:cs="Times New Roman"/>
          <w:sz w:val="18"/>
          <w:lang w:eastAsia="zh-HK"/>
        </w:rPr>
        <w:t xml:space="preserve"> University </w:t>
      </w:r>
      <w:r w:rsidR="0083774E" w:rsidRPr="00B143AC">
        <w:rPr>
          <w:rFonts w:ascii="Times New Roman" w:hAnsi="Times New Roman" w:cs="Times New Roman"/>
          <w:sz w:val="18"/>
        </w:rPr>
        <w:t>Faculty</w:t>
      </w:r>
      <w:r w:rsidR="00EF474F" w:rsidRPr="00B143AC">
        <w:rPr>
          <w:rFonts w:ascii="Times New Roman" w:hAnsi="Times New Roman" w:cs="Times New Roman"/>
          <w:sz w:val="18"/>
        </w:rPr>
        <w:t xml:space="preserve"> Evaluation Committee</w:t>
      </w:r>
      <w:r w:rsidR="00EF474F" w:rsidRPr="00B143AC">
        <w:rPr>
          <w:rFonts w:ascii="Times New Roman" w:hAnsi="Times New Roman" w:cs="Times New Roman"/>
          <w:sz w:val="18"/>
          <w:lang w:eastAsia="zh-HK"/>
        </w:rPr>
        <w:t xml:space="preserve"> </w:t>
      </w:r>
      <w:r w:rsidR="00F74B53" w:rsidRPr="00B143AC">
        <w:rPr>
          <w:rFonts w:ascii="Times New Roman" w:hAnsi="Times New Roman" w:cs="Times New Roman" w:hint="eastAsia"/>
          <w:sz w:val="18"/>
        </w:rPr>
        <w:t>M</w:t>
      </w:r>
      <w:r w:rsidR="00F74B53" w:rsidRPr="00B143AC">
        <w:rPr>
          <w:rFonts w:ascii="Times New Roman" w:hAnsi="Times New Roman" w:cs="Times New Roman"/>
          <w:sz w:val="18"/>
          <w:lang w:eastAsia="zh-HK"/>
        </w:rPr>
        <w:t xml:space="preserve">eeting </w:t>
      </w:r>
      <w:r w:rsidRPr="00B143AC">
        <w:rPr>
          <w:rFonts w:ascii="Times New Roman" w:hAnsi="Times New Roman" w:cs="Times New Roman"/>
          <w:sz w:val="18"/>
          <w:lang w:eastAsia="zh-HK"/>
        </w:rPr>
        <w:t>on December 29, 2022</w:t>
      </w:r>
    </w:p>
    <w:p w14:paraId="2B72905C" w14:textId="1040B325" w:rsidR="00456026" w:rsidRPr="00B143AC" w:rsidRDefault="00456026" w:rsidP="002B346D">
      <w:pPr>
        <w:spacing w:after="0" w:line="360" w:lineRule="exact"/>
        <w:jc w:val="both"/>
        <w:rPr>
          <w:rFonts w:ascii="Times New Roman" w:eastAsia="標楷體" w:hAnsi="Times New Roman" w:cs="Times New Roman"/>
          <w:sz w:val="18"/>
          <w:szCs w:val="18"/>
        </w:rPr>
      </w:pPr>
    </w:p>
    <w:tbl>
      <w:tblPr>
        <w:tblStyle w:val="af6"/>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363"/>
      </w:tblGrid>
      <w:tr w:rsidR="00B143AC" w:rsidRPr="00B143AC" w14:paraId="05A80674" w14:textId="77777777" w:rsidTr="00212C94">
        <w:tc>
          <w:tcPr>
            <w:tcW w:w="1277" w:type="dxa"/>
          </w:tcPr>
          <w:p w14:paraId="654AC262" w14:textId="27F5AB2F"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Article 1</w:t>
            </w:r>
          </w:p>
        </w:tc>
        <w:tc>
          <w:tcPr>
            <w:tcW w:w="8363" w:type="dxa"/>
          </w:tcPr>
          <w:p w14:paraId="00101FFE" w14:textId="47802397"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sz w:val="24"/>
                <w:szCs w:val="28"/>
              </w:rPr>
              <w:t xml:space="preserve">These </w:t>
            </w:r>
            <w:r w:rsidRPr="00B143AC">
              <w:rPr>
                <w:rFonts w:ascii="Times New Roman" w:eastAsia="標楷體" w:hAnsi="Times New Roman" w:cs="Times New Roman" w:hint="eastAsia"/>
                <w:sz w:val="24"/>
                <w:szCs w:val="28"/>
              </w:rPr>
              <w:t>E</w:t>
            </w:r>
            <w:r w:rsidRPr="00B143AC">
              <w:rPr>
                <w:rFonts w:ascii="Times New Roman" w:eastAsia="標楷體" w:hAnsi="Times New Roman" w:cs="Times New Roman"/>
                <w:sz w:val="24"/>
                <w:szCs w:val="28"/>
              </w:rPr>
              <w:t xml:space="preserve">valuation </w:t>
            </w:r>
            <w:r w:rsidRPr="00B143AC">
              <w:rPr>
                <w:rFonts w:ascii="Times New Roman" w:eastAsia="標楷體" w:hAnsi="Times New Roman" w:cs="Times New Roman" w:hint="eastAsia"/>
                <w:sz w:val="24"/>
                <w:szCs w:val="28"/>
              </w:rPr>
              <w:t>G</w:t>
            </w:r>
            <w:r w:rsidRPr="00B143AC">
              <w:rPr>
                <w:rFonts w:ascii="Times New Roman" w:eastAsia="標楷體" w:hAnsi="Times New Roman" w:cs="Times New Roman"/>
                <w:sz w:val="24"/>
                <w:szCs w:val="28"/>
              </w:rPr>
              <w:t xml:space="preserve">uidelines were </w:t>
            </w:r>
            <w:r w:rsidRPr="00B143AC">
              <w:rPr>
                <w:rFonts w:ascii="Times New Roman" w:eastAsia="標楷體" w:hAnsi="Times New Roman" w:cs="Times New Roman" w:hint="eastAsia"/>
                <w:sz w:val="24"/>
                <w:szCs w:val="28"/>
              </w:rPr>
              <w:t>enacted</w:t>
            </w:r>
            <w:r w:rsidRPr="00B143AC">
              <w:rPr>
                <w:rFonts w:ascii="Times New Roman" w:eastAsia="標楷體" w:hAnsi="Times New Roman" w:cs="Times New Roman"/>
                <w:sz w:val="24"/>
                <w:szCs w:val="28"/>
              </w:rPr>
              <w:t xml:space="preserve"> in </w:t>
            </w:r>
            <w:r w:rsidRPr="00B143AC">
              <w:rPr>
                <w:rFonts w:ascii="Times New Roman" w:eastAsia="標楷體" w:hAnsi="Times New Roman" w:cs="Times New Roman" w:hint="eastAsia"/>
                <w:sz w:val="24"/>
                <w:szCs w:val="28"/>
              </w:rPr>
              <w:t>pursuant to</w:t>
            </w:r>
            <w:r w:rsidRPr="00B143AC">
              <w:rPr>
                <w:rFonts w:ascii="Times New Roman" w:eastAsia="標楷體" w:hAnsi="Times New Roman" w:cs="Times New Roman"/>
                <w:sz w:val="24"/>
                <w:szCs w:val="28"/>
              </w:rPr>
              <w:t xml:space="preserve"> Article 6 of the </w:t>
            </w:r>
            <w:r w:rsidRPr="00B143AC">
              <w:rPr>
                <w:rFonts w:ascii="Times New Roman" w:eastAsia="標楷體" w:hAnsi="Times New Roman" w:cs="Times New Roman" w:hint="eastAsia"/>
                <w:sz w:val="24"/>
                <w:szCs w:val="28"/>
              </w:rPr>
              <w:t>U</w:t>
            </w:r>
            <w:r w:rsidRPr="00B143AC">
              <w:rPr>
                <w:rFonts w:ascii="Times New Roman" w:eastAsia="標楷體" w:hAnsi="Times New Roman" w:cs="Times New Roman"/>
                <w:sz w:val="24"/>
                <w:szCs w:val="28"/>
              </w:rPr>
              <w:t xml:space="preserve">niversity’s </w:t>
            </w:r>
            <w:r w:rsidRPr="00B143AC">
              <w:rPr>
                <w:rFonts w:ascii="Times New Roman" w:eastAsia="標楷體" w:hAnsi="Times New Roman" w:cs="Times New Roman" w:hint="eastAsia"/>
                <w:sz w:val="24"/>
                <w:szCs w:val="28"/>
              </w:rPr>
              <w:t xml:space="preserve">Regulation and Implementation </w:t>
            </w:r>
            <w:r w:rsidRPr="00B143AC">
              <w:rPr>
                <w:rFonts w:ascii="Times New Roman" w:eastAsia="標楷體" w:hAnsi="Times New Roman" w:cs="Times New Roman"/>
                <w:sz w:val="24"/>
                <w:szCs w:val="28"/>
              </w:rPr>
              <w:t>P</w:t>
            </w:r>
            <w:r w:rsidRPr="00B143AC">
              <w:rPr>
                <w:rFonts w:ascii="Times New Roman" w:eastAsia="標楷體" w:hAnsi="Times New Roman" w:cs="Times New Roman" w:hint="eastAsia"/>
                <w:sz w:val="24"/>
                <w:szCs w:val="28"/>
              </w:rPr>
              <w:t>lan for the Employment of Foreign Faculty.</w:t>
            </w:r>
          </w:p>
        </w:tc>
      </w:tr>
      <w:tr w:rsidR="00B143AC" w:rsidRPr="00B143AC" w14:paraId="3CD5FCF8" w14:textId="77777777" w:rsidTr="00212C94">
        <w:tc>
          <w:tcPr>
            <w:tcW w:w="1277" w:type="dxa"/>
          </w:tcPr>
          <w:p w14:paraId="1A0C45F1" w14:textId="20B03925"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Article 2</w:t>
            </w:r>
          </w:p>
        </w:tc>
        <w:tc>
          <w:tcPr>
            <w:tcW w:w="8363" w:type="dxa"/>
          </w:tcPr>
          <w:p w14:paraId="63E3FFB7" w14:textId="40F52F63"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T</w:t>
            </w:r>
            <w:r w:rsidRPr="00B143AC">
              <w:rPr>
                <w:rFonts w:ascii="Times New Roman" w:eastAsia="標楷體" w:hAnsi="Times New Roman" w:cs="Times New Roman"/>
                <w:sz w:val="24"/>
                <w:szCs w:val="28"/>
              </w:rPr>
              <w:t xml:space="preserve">hese </w:t>
            </w:r>
            <w:r w:rsidRPr="00B143AC">
              <w:rPr>
                <w:rFonts w:ascii="Times New Roman" w:eastAsia="標楷體" w:hAnsi="Times New Roman" w:cs="Times New Roman" w:hint="eastAsia"/>
                <w:sz w:val="24"/>
                <w:szCs w:val="28"/>
              </w:rPr>
              <w:t>E</w:t>
            </w:r>
            <w:r w:rsidRPr="00B143AC">
              <w:rPr>
                <w:rFonts w:ascii="Times New Roman" w:eastAsia="標楷體" w:hAnsi="Times New Roman" w:cs="Times New Roman"/>
                <w:sz w:val="24"/>
                <w:szCs w:val="28"/>
              </w:rPr>
              <w:t xml:space="preserve">valuation </w:t>
            </w:r>
            <w:r w:rsidRPr="00B143AC">
              <w:rPr>
                <w:rFonts w:ascii="Times New Roman" w:eastAsia="標楷體" w:hAnsi="Times New Roman" w:cs="Times New Roman" w:hint="eastAsia"/>
                <w:sz w:val="24"/>
                <w:szCs w:val="28"/>
              </w:rPr>
              <w:t>G</w:t>
            </w:r>
            <w:r w:rsidRPr="00B143AC">
              <w:rPr>
                <w:rFonts w:ascii="Times New Roman" w:eastAsia="標楷體" w:hAnsi="Times New Roman" w:cs="Times New Roman"/>
                <w:sz w:val="24"/>
                <w:szCs w:val="28"/>
              </w:rPr>
              <w:t xml:space="preserve">uidelines are applicable to </w:t>
            </w:r>
            <w:r w:rsidRPr="00B143AC">
              <w:rPr>
                <w:rFonts w:ascii="Times New Roman" w:eastAsia="標楷體" w:hAnsi="Times New Roman" w:cs="Times New Roman" w:hint="eastAsia"/>
                <w:sz w:val="24"/>
                <w:szCs w:val="28"/>
              </w:rPr>
              <w:t>the</w:t>
            </w:r>
            <w:bookmarkStart w:id="0" w:name="_GoBack"/>
            <w:bookmarkEnd w:id="0"/>
            <w:r w:rsidRPr="00B143AC">
              <w:rPr>
                <w:rFonts w:ascii="Times New Roman" w:eastAsia="標楷體" w:hAnsi="Times New Roman" w:cs="Times New Roman" w:hint="eastAsia"/>
                <w:sz w:val="24"/>
                <w:szCs w:val="28"/>
              </w:rPr>
              <w:t xml:space="preserve"> </w:t>
            </w:r>
            <w:r w:rsidRPr="00B143AC">
              <w:rPr>
                <w:rFonts w:ascii="Times New Roman" w:eastAsia="標楷體" w:hAnsi="Times New Roman" w:cs="Times New Roman"/>
                <w:sz w:val="24"/>
                <w:szCs w:val="28"/>
              </w:rPr>
              <w:t xml:space="preserve">foreign </w:t>
            </w:r>
            <w:r w:rsidR="00FA6643" w:rsidRPr="00B143AC">
              <w:rPr>
                <w:rFonts w:ascii="Times New Roman" w:eastAsia="標楷體" w:hAnsi="Times New Roman" w:cs="Times New Roman" w:hint="eastAsia"/>
                <w:sz w:val="24"/>
                <w:szCs w:val="28"/>
              </w:rPr>
              <w:t xml:space="preserve">faculty </w:t>
            </w:r>
            <w:r w:rsidRPr="00B143AC">
              <w:rPr>
                <w:rFonts w:ascii="Times New Roman" w:eastAsia="標楷體" w:hAnsi="Times New Roman" w:cs="Times New Roman"/>
                <w:sz w:val="24"/>
                <w:szCs w:val="28"/>
              </w:rPr>
              <w:t xml:space="preserve">employed under the </w:t>
            </w:r>
            <w:r w:rsidRPr="00B143AC">
              <w:rPr>
                <w:rFonts w:ascii="Times New Roman" w:eastAsia="標楷體" w:hAnsi="Times New Roman" w:cs="Times New Roman" w:hint="eastAsia"/>
                <w:sz w:val="24"/>
                <w:szCs w:val="28"/>
              </w:rPr>
              <w:t>U</w:t>
            </w:r>
            <w:r w:rsidRPr="00B143AC">
              <w:rPr>
                <w:rFonts w:ascii="Times New Roman" w:eastAsia="標楷體" w:hAnsi="Times New Roman" w:cs="Times New Roman"/>
                <w:sz w:val="24"/>
                <w:szCs w:val="28"/>
              </w:rPr>
              <w:t xml:space="preserve">niversity’s </w:t>
            </w:r>
            <w:r w:rsidRPr="00B143AC">
              <w:rPr>
                <w:rFonts w:ascii="Times New Roman" w:eastAsia="標楷體" w:hAnsi="Times New Roman" w:cs="Times New Roman" w:hint="eastAsia"/>
                <w:sz w:val="24"/>
                <w:szCs w:val="28"/>
              </w:rPr>
              <w:t xml:space="preserve">Regulation and Implementation </w:t>
            </w:r>
            <w:r w:rsidRPr="00B143AC">
              <w:rPr>
                <w:rFonts w:ascii="Times New Roman" w:eastAsia="標楷體" w:hAnsi="Times New Roman" w:cs="Times New Roman"/>
                <w:sz w:val="24"/>
                <w:szCs w:val="28"/>
              </w:rPr>
              <w:t>P</w:t>
            </w:r>
            <w:r w:rsidRPr="00B143AC">
              <w:rPr>
                <w:rFonts w:ascii="Times New Roman" w:eastAsia="標楷體" w:hAnsi="Times New Roman" w:cs="Times New Roman" w:hint="eastAsia"/>
                <w:sz w:val="24"/>
                <w:szCs w:val="28"/>
              </w:rPr>
              <w:t>lan for the Employment of Foreign Faculty. The prescribed faculty</w:t>
            </w:r>
            <w:r w:rsidRPr="00B143AC">
              <w:rPr>
                <w:rFonts w:ascii="Times New Roman" w:eastAsia="標楷體" w:hAnsi="Times New Roman" w:cs="Times New Roman"/>
                <w:sz w:val="24"/>
                <w:szCs w:val="28"/>
              </w:rPr>
              <w:t>’</w:t>
            </w:r>
            <w:r w:rsidRPr="00B143AC">
              <w:rPr>
                <w:rFonts w:ascii="Times New Roman" w:eastAsia="標楷體" w:hAnsi="Times New Roman" w:cs="Times New Roman" w:hint="eastAsia"/>
                <w:sz w:val="24"/>
                <w:szCs w:val="28"/>
              </w:rPr>
              <w:t xml:space="preserve">s duration of employment is </w:t>
            </w:r>
            <w:r w:rsidR="00457DE0" w:rsidRPr="00B143AC">
              <w:rPr>
                <w:rFonts w:ascii="Times New Roman" w:eastAsia="標楷體" w:hAnsi="Times New Roman" w:cs="Times New Roman"/>
                <w:sz w:val="24"/>
                <w:szCs w:val="28"/>
              </w:rPr>
              <w:t>two</w:t>
            </w:r>
            <w:r w:rsidRPr="00B143AC">
              <w:rPr>
                <w:rFonts w:ascii="Times New Roman" w:eastAsia="標楷體" w:hAnsi="Times New Roman" w:cs="Times New Roman" w:hint="eastAsia"/>
                <w:sz w:val="24"/>
                <w:szCs w:val="28"/>
              </w:rPr>
              <w:t xml:space="preserve"> years</w:t>
            </w:r>
            <w:r w:rsidR="00FE6608" w:rsidRPr="00B143AC">
              <w:rPr>
                <w:rFonts w:ascii="Times New Roman" w:eastAsia="標楷體" w:hAnsi="Times New Roman" w:cs="Times New Roman"/>
                <w:sz w:val="24"/>
                <w:szCs w:val="28"/>
              </w:rPr>
              <w:t xml:space="preserve"> </w:t>
            </w:r>
            <w:r w:rsidR="00FE6608" w:rsidRPr="00B143AC">
              <w:rPr>
                <w:rFonts w:ascii="Times New Roman" w:eastAsia="標楷體" w:hAnsi="Times New Roman" w:cs="Times New Roman" w:hint="eastAsia"/>
                <w:sz w:val="24"/>
                <w:szCs w:val="28"/>
              </w:rPr>
              <w:t>by principle</w:t>
            </w:r>
            <w:r w:rsidRPr="00B143AC">
              <w:rPr>
                <w:rFonts w:ascii="Times New Roman" w:eastAsia="標楷體" w:hAnsi="Times New Roman" w:cs="Times New Roman" w:hint="eastAsia"/>
                <w:sz w:val="24"/>
                <w:szCs w:val="28"/>
              </w:rPr>
              <w:t>.</w:t>
            </w:r>
            <w:r w:rsidR="002F1BB9" w:rsidRPr="00B143AC">
              <w:t xml:space="preserve"> </w:t>
            </w:r>
            <w:r w:rsidR="002F1BB9" w:rsidRPr="00B143AC">
              <w:rPr>
                <w:rFonts w:ascii="Times New Roman" w:eastAsia="標楷體" w:hAnsi="Times New Roman" w:cs="Times New Roman"/>
                <w:sz w:val="24"/>
                <w:szCs w:val="28"/>
              </w:rPr>
              <w:t>In pursuant to Article 3 of the Guidelines, the submitted evidence of the College’s foreign faculty shall be reviewed by the Department/Institute/Master’s Program Faculty Evaluation Committee (convened semiannually by the end of May or November), and subsequently shall be reviewed and approved by the College Faculty Evaluation Committee and the University Faculty Evaluation Committee. The approved cases shall be ratified by the President for pay raise</w:t>
            </w:r>
            <w:r w:rsidR="00B370BC" w:rsidRPr="00B143AC">
              <w:rPr>
                <w:rFonts w:ascii="Times New Roman" w:eastAsia="標楷體" w:hAnsi="Times New Roman" w:cs="Times New Roman"/>
                <w:sz w:val="24"/>
                <w:szCs w:val="28"/>
              </w:rPr>
              <w:t>s</w:t>
            </w:r>
            <w:r w:rsidR="002F1BB9" w:rsidRPr="00B143AC">
              <w:rPr>
                <w:rFonts w:ascii="Times New Roman" w:eastAsia="標楷體" w:hAnsi="Times New Roman" w:cs="Times New Roman"/>
                <w:sz w:val="24"/>
                <w:szCs w:val="28"/>
              </w:rPr>
              <w:t xml:space="preserve"> and </w:t>
            </w:r>
            <w:r w:rsidR="00243F1E" w:rsidRPr="00B143AC">
              <w:rPr>
                <w:rFonts w:ascii="Times New Roman" w:eastAsia="標楷體" w:hAnsi="Times New Roman" w:cs="Times New Roman"/>
                <w:sz w:val="24"/>
                <w:szCs w:val="28"/>
              </w:rPr>
              <w:t>reappointment</w:t>
            </w:r>
            <w:r w:rsidR="00B370BC" w:rsidRPr="00B143AC">
              <w:rPr>
                <w:rFonts w:ascii="Times New Roman" w:eastAsia="標楷體" w:hAnsi="Times New Roman" w:cs="Times New Roman"/>
                <w:sz w:val="24"/>
                <w:szCs w:val="28"/>
              </w:rPr>
              <w:t>s</w:t>
            </w:r>
            <w:r w:rsidR="002F1BB9" w:rsidRPr="00B143AC">
              <w:rPr>
                <w:rFonts w:ascii="Times New Roman" w:eastAsia="標楷體" w:hAnsi="Times New Roman" w:cs="Times New Roman"/>
                <w:sz w:val="24"/>
                <w:szCs w:val="28"/>
              </w:rPr>
              <w:t>.</w:t>
            </w:r>
          </w:p>
        </w:tc>
      </w:tr>
      <w:tr w:rsidR="00B143AC" w:rsidRPr="00B143AC" w14:paraId="3094690E" w14:textId="77777777" w:rsidTr="00212C94">
        <w:tc>
          <w:tcPr>
            <w:tcW w:w="1277" w:type="dxa"/>
          </w:tcPr>
          <w:p w14:paraId="78569686" w14:textId="03F9631E"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Article 3</w:t>
            </w:r>
          </w:p>
        </w:tc>
        <w:tc>
          <w:tcPr>
            <w:tcW w:w="8363" w:type="dxa"/>
          </w:tcPr>
          <w:p w14:paraId="7CDBA79F" w14:textId="4DA71C99" w:rsidR="00D747A4" w:rsidRPr="00B143AC" w:rsidRDefault="00B81084" w:rsidP="00D747A4">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sz w:val="24"/>
                <w:szCs w:val="28"/>
              </w:rPr>
              <w:t>Evaluation i</w:t>
            </w:r>
            <w:r w:rsidR="00D747A4" w:rsidRPr="00B143AC">
              <w:rPr>
                <w:rFonts w:ascii="Times New Roman" w:eastAsia="標楷體" w:hAnsi="Times New Roman" w:cs="Times New Roman"/>
                <w:sz w:val="24"/>
                <w:szCs w:val="28"/>
              </w:rPr>
              <w:t xml:space="preserve">tems and </w:t>
            </w:r>
            <w:r w:rsidR="00D747A4" w:rsidRPr="00B143AC">
              <w:rPr>
                <w:rFonts w:ascii="Times New Roman" w:eastAsia="標楷體" w:hAnsi="Times New Roman" w:cs="Times New Roman" w:hint="eastAsia"/>
                <w:sz w:val="24"/>
                <w:szCs w:val="28"/>
              </w:rPr>
              <w:t>criteria</w:t>
            </w:r>
            <w:r w:rsidR="00D747A4" w:rsidRPr="00B143AC">
              <w:rPr>
                <w:rFonts w:ascii="Times New Roman" w:eastAsia="標楷體" w:hAnsi="Times New Roman" w:cs="Times New Roman"/>
                <w:sz w:val="24"/>
                <w:szCs w:val="28"/>
              </w:rPr>
              <w:t xml:space="preserve"> for</w:t>
            </w:r>
            <w:r w:rsidRPr="00B143AC">
              <w:rPr>
                <w:rFonts w:ascii="Times New Roman" w:eastAsia="標楷體" w:hAnsi="Times New Roman" w:cs="Times New Roman"/>
                <w:sz w:val="24"/>
                <w:szCs w:val="28"/>
              </w:rPr>
              <w:t xml:space="preserve"> the College’s</w:t>
            </w:r>
            <w:r w:rsidR="00D747A4" w:rsidRPr="00B143AC">
              <w:rPr>
                <w:rFonts w:ascii="Times New Roman" w:eastAsia="標楷體" w:hAnsi="Times New Roman" w:cs="Times New Roman"/>
                <w:sz w:val="24"/>
                <w:szCs w:val="28"/>
              </w:rPr>
              <w:t xml:space="preserve"> foreign faculty are as follows:</w:t>
            </w:r>
          </w:p>
          <w:p w14:paraId="11BA8B2E" w14:textId="06F5A246" w:rsidR="00D747A4" w:rsidRPr="00B143AC" w:rsidRDefault="00FA6D4E" w:rsidP="00FA6D4E">
            <w:pPr>
              <w:numPr>
                <w:ilvl w:val="0"/>
                <w:numId w:val="5"/>
              </w:num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T</w:t>
            </w:r>
            <w:r w:rsidRPr="00B143AC">
              <w:rPr>
                <w:rFonts w:ascii="Times New Roman" w:eastAsia="標楷體" w:hAnsi="Times New Roman" w:cs="Times New Roman"/>
                <w:sz w:val="24"/>
                <w:szCs w:val="28"/>
              </w:rPr>
              <w:t>he satisfaction scores on the “Teaching Survey” questionnaire</w:t>
            </w:r>
            <w:r w:rsidRPr="00B143AC">
              <w:rPr>
                <w:rFonts w:ascii="Times New Roman" w:eastAsia="標楷體" w:hAnsi="Times New Roman" w:cs="Times New Roman" w:hint="eastAsia"/>
                <w:sz w:val="24"/>
                <w:szCs w:val="28"/>
              </w:rPr>
              <w:t xml:space="preserve"> </w:t>
            </w:r>
            <w:r w:rsidRPr="00B143AC">
              <w:rPr>
                <w:rFonts w:ascii="Times New Roman" w:eastAsia="標楷體" w:hAnsi="Times New Roman" w:cs="Times New Roman"/>
                <w:sz w:val="24"/>
                <w:szCs w:val="28"/>
              </w:rPr>
              <w:t xml:space="preserve">for the courses offered </w:t>
            </w:r>
            <w:r w:rsidR="00D747A4" w:rsidRPr="00B143AC">
              <w:rPr>
                <w:rFonts w:ascii="Times New Roman" w:eastAsia="標楷體" w:hAnsi="Times New Roman" w:cs="Times New Roman"/>
                <w:sz w:val="24"/>
                <w:szCs w:val="28"/>
              </w:rPr>
              <w:t xml:space="preserve">in the previous semester </w:t>
            </w:r>
            <w:r w:rsidRPr="00B143AC">
              <w:rPr>
                <w:rFonts w:ascii="Times New Roman" w:eastAsia="標楷體" w:hAnsi="Times New Roman" w:cs="Times New Roman"/>
                <w:sz w:val="24"/>
                <w:szCs w:val="28"/>
              </w:rPr>
              <w:t xml:space="preserve">shall be </w:t>
            </w:r>
            <w:r w:rsidR="00D747A4" w:rsidRPr="00B143AC">
              <w:rPr>
                <w:rFonts w:ascii="Times New Roman" w:eastAsia="標楷體" w:hAnsi="Times New Roman" w:cs="Times New Roman"/>
                <w:sz w:val="24"/>
                <w:szCs w:val="28"/>
              </w:rPr>
              <w:t xml:space="preserve">examined and approved by </w:t>
            </w:r>
            <w:r w:rsidRPr="00B143AC">
              <w:rPr>
                <w:rFonts w:ascii="Times New Roman" w:eastAsia="標楷體" w:hAnsi="Times New Roman" w:cs="Times New Roman"/>
                <w:sz w:val="24"/>
                <w:szCs w:val="28"/>
              </w:rPr>
              <w:t>the Department/Institute/Master’s Program Faculty Evaluation Committee and the College Faculty Evaluation Committee.</w:t>
            </w:r>
          </w:p>
          <w:p w14:paraId="38832451" w14:textId="25675808" w:rsidR="00F64F49" w:rsidRPr="00B143AC" w:rsidRDefault="00F64F49" w:rsidP="00F64F49">
            <w:pPr>
              <w:numPr>
                <w:ilvl w:val="0"/>
                <w:numId w:val="5"/>
              </w:num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S</w:t>
            </w:r>
            <w:r w:rsidRPr="00B143AC">
              <w:rPr>
                <w:rFonts w:ascii="Times New Roman" w:eastAsia="標楷體" w:hAnsi="Times New Roman" w:cs="Times New Roman"/>
                <w:sz w:val="24"/>
                <w:szCs w:val="28"/>
              </w:rPr>
              <w:t xml:space="preserve">erved </w:t>
            </w:r>
            <w:r w:rsidR="003B625E" w:rsidRPr="00B143AC">
              <w:rPr>
                <w:rFonts w:ascii="Times New Roman" w:eastAsia="標楷體" w:hAnsi="Times New Roman" w:cs="Times New Roman"/>
                <w:sz w:val="24"/>
                <w:szCs w:val="28"/>
              </w:rPr>
              <w:t xml:space="preserve">within </w:t>
            </w:r>
            <w:r w:rsidR="003009A2" w:rsidRPr="00B143AC">
              <w:rPr>
                <w:rFonts w:ascii="Times New Roman" w:eastAsia="標楷體" w:hAnsi="Times New Roman" w:cs="Times New Roman"/>
                <w:sz w:val="24"/>
                <w:szCs w:val="28"/>
              </w:rPr>
              <w:t xml:space="preserve">the last </w:t>
            </w:r>
            <w:r w:rsidR="003B625E" w:rsidRPr="00B143AC">
              <w:rPr>
                <w:rFonts w:ascii="Times New Roman" w:eastAsia="標楷體" w:hAnsi="Times New Roman" w:cs="Times New Roman"/>
                <w:sz w:val="24"/>
                <w:szCs w:val="28"/>
              </w:rPr>
              <w:t xml:space="preserve">two years </w:t>
            </w:r>
            <w:r w:rsidRPr="00B143AC">
              <w:rPr>
                <w:rFonts w:ascii="Times New Roman" w:eastAsia="標楷體" w:hAnsi="Times New Roman" w:cs="Times New Roman"/>
                <w:sz w:val="24"/>
                <w:szCs w:val="28"/>
              </w:rPr>
              <w:t xml:space="preserve">as the </w:t>
            </w:r>
            <w:r w:rsidR="00C045BD" w:rsidRPr="00B143AC">
              <w:rPr>
                <w:rFonts w:ascii="Times New Roman" w:eastAsia="標楷體" w:hAnsi="Times New Roman" w:cs="Times New Roman"/>
                <w:sz w:val="24"/>
                <w:szCs w:val="28"/>
              </w:rPr>
              <w:t xml:space="preserve">project </w:t>
            </w:r>
            <w:r w:rsidRPr="00B143AC">
              <w:rPr>
                <w:rFonts w:ascii="Times New Roman" w:eastAsia="標楷體" w:hAnsi="Times New Roman" w:cs="Times New Roman"/>
                <w:sz w:val="24"/>
                <w:szCs w:val="28"/>
              </w:rPr>
              <w:t xml:space="preserve">investigator of projects granted by National Science and Technology </w:t>
            </w:r>
            <w:proofErr w:type="gramStart"/>
            <w:r w:rsidRPr="00B143AC">
              <w:rPr>
                <w:rFonts w:ascii="Times New Roman" w:eastAsia="標楷體" w:hAnsi="Times New Roman" w:cs="Times New Roman"/>
                <w:sz w:val="24"/>
                <w:szCs w:val="28"/>
              </w:rPr>
              <w:t>Council</w:t>
            </w:r>
            <w:r w:rsidR="00446470" w:rsidRPr="00B143AC">
              <w:rPr>
                <w:rFonts w:ascii="Times New Roman" w:eastAsia="標楷體" w:hAnsi="Times New Roman" w:cs="Times New Roman"/>
                <w:sz w:val="24"/>
                <w:szCs w:val="28"/>
              </w:rPr>
              <w:t>(</w:t>
            </w:r>
            <w:proofErr w:type="gramEnd"/>
            <w:r w:rsidR="00446470" w:rsidRPr="00B143AC">
              <w:rPr>
                <w:rFonts w:ascii="Times New Roman" w:eastAsia="標楷體" w:hAnsi="Times New Roman" w:cs="Times New Roman"/>
                <w:sz w:val="24"/>
                <w:szCs w:val="28"/>
              </w:rPr>
              <w:t>NSTC)</w:t>
            </w:r>
            <w:r w:rsidRPr="00B143AC">
              <w:rPr>
                <w:rFonts w:ascii="Times New Roman" w:eastAsia="標楷體" w:hAnsi="Times New Roman" w:cs="Times New Roman"/>
                <w:sz w:val="24"/>
                <w:szCs w:val="28"/>
              </w:rPr>
              <w:t xml:space="preserve">, </w:t>
            </w:r>
            <w:r w:rsidR="003B625E" w:rsidRPr="00B143AC">
              <w:rPr>
                <w:rFonts w:ascii="Times New Roman" w:eastAsia="標楷體" w:hAnsi="Times New Roman" w:cs="Times New Roman"/>
                <w:sz w:val="24"/>
                <w:szCs w:val="28"/>
              </w:rPr>
              <w:t>commissioned projects from Government Units, or industry-university cooperation projects.</w:t>
            </w:r>
          </w:p>
          <w:p w14:paraId="3522C3BA" w14:textId="110C404E" w:rsidR="00D747A4" w:rsidRPr="00B143AC" w:rsidRDefault="003B625E" w:rsidP="00D747A4">
            <w:pPr>
              <w:numPr>
                <w:ilvl w:val="0"/>
                <w:numId w:val="5"/>
              </w:num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sz w:val="24"/>
                <w:szCs w:val="28"/>
              </w:rPr>
              <w:t>P</w:t>
            </w:r>
            <w:r w:rsidR="00D747A4" w:rsidRPr="00B143AC">
              <w:rPr>
                <w:rFonts w:ascii="Times New Roman" w:eastAsia="標楷體" w:hAnsi="Times New Roman" w:cs="Times New Roman"/>
                <w:sz w:val="24"/>
                <w:szCs w:val="28"/>
              </w:rPr>
              <w:t>ublish</w:t>
            </w:r>
            <w:r w:rsidRPr="00B143AC">
              <w:rPr>
                <w:rFonts w:ascii="Times New Roman" w:eastAsia="標楷體" w:hAnsi="Times New Roman" w:cs="Times New Roman"/>
                <w:sz w:val="24"/>
                <w:szCs w:val="28"/>
              </w:rPr>
              <w:t>ed</w:t>
            </w:r>
            <w:r w:rsidR="00D747A4" w:rsidRPr="00B143AC">
              <w:rPr>
                <w:rFonts w:ascii="Times New Roman" w:eastAsia="標楷體" w:hAnsi="Times New Roman" w:cs="Times New Roman"/>
                <w:sz w:val="24"/>
                <w:szCs w:val="28"/>
              </w:rPr>
              <w:t xml:space="preserve"> academic papers </w:t>
            </w:r>
            <w:r w:rsidRPr="00B143AC">
              <w:rPr>
                <w:rFonts w:ascii="Times New Roman" w:eastAsia="標楷體" w:hAnsi="Times New Roman" w:cs="Times New Roman"/>
                <w:sz w:val="24"/>
                <w:szCs w:val="28"/>
              </w:rPr>
              <w:t xml:space="preserve">within </w:t>
            </w:r>
            <w:r w:rsidR="003009A2" w:rsidRPr="00B143AC">
              <w:rPr>
                <w:rFonts w:ascii="Times New Roman" w:eastAsia="標楷體" w:hAnsi="Times New Roman" w:cs="Times New Roman"/>
                <w:sz w:val="24"/>
                <w:szCs w:val="28"/>
              </w:rPr>
              <w:t xml:space="preserve">the last </w:t>
            </w:r>
            <w:r w:rsidRPr="00B143AC">
              <w:rPr>
                <w:rFonts w:ascii="Times New Roman" w:eastAsia="標楷體" w:hAnsi="Times New Roman" w:cs="Times New Roman"/>
                <w:sz w:val="24"/>
                <w:szCs w:val="28"/>
              </w:rPr>
              <w:t xml:space="preserve">two years </w:t>
            </w:r>
            <w:r w:rsidR="00E5679A" w:rsidRPr="00B143AC">
              <w:rPr>
                <w:rFonts w:ascii="Times New Roman" w:eastAsia="標楷體" w:hAnsi="Times New Roman" w:cs="Times New Roman"/>
                <w:sz w:val="24"/>
                <w:szCs w:val="28"/>
              </w:rPr>
              <w:t xml:space="preserve">with </w:t>
            </w:r>
            <w:r w:rsidR="005231C7" w:rsidRPr="00B143AC">
              <w:rPr>
                <w:rFonts w:ascii="Times New Roman" w:eastAsia="標楷體" w:hAnsi="Times New Roman" w:cs="Times New Roman"/>
                <w:sz w:val="24"/>
                <w:szCs w:val="28"/>
              </w:rPr>
              <w:t>affiliat</w:t>
            </w:r>
            <w:r w:rsidR="00E5679A" w:rsidRPr="00B143AC">
              <w:rPr>
                <w:rFonts w:ascii="Times New Roman" w:eastAsia="標楷體" w:hAnsi="Times New Roman" w:cs="Times New Roman"/>
                <w:sz w:val="24"/>
                <w:szCs w:val="28"/>
              </w:rPr>
              <w:t xml:space="preserve">ion </w:t>
            </w:r>
            <w:r w:rsidR="005231C7" w:rsidRPr="00B143AC">
              <w:rPr>
                <w:rFonts w:ascii="Times New Roman" w:eastAsia="標楷體" w:hAnsi="Times New Roman" w:cs="Times New Roman"/>
                <w:sz w:val="24"/>
                <w:szCs w:val="28"/>
              </w:rPr>
              <w:t>to</w:t>
            </w:r>
            <w:r w:rsidR="00D747A4" w:rsidRPr="00B143AC">
              <w:rPr>
                <w:rFonts w:ascii="Times New Roman" w:eastAsia="標楷體" w:hAnsi="Times New Roman" w:cs="Times New Roman"/>
                <w:sz w:val="24"/>
                <w:szCs w:val="28"/>
              </w:rPr>
              <w:t xml:space="preserve"> National Sun </w:t>
            </w:r>
            <w:proofErr w:type="spellStart"/>
            <w:r w:rsidR="00D747A4" w:rsidRPr="00B143AC">
              <w:rPr>
                <w:rFonts w:ascii="Times New Roman" w:eastAsia="標楷體" w:hAnsi="Times New Roman" w:cs="Times New Roman"/>
                <w:sz w:val="24"/>
                <w:szCs w:val="28"/>
              </w:rPr>
              <w:t>Yat-sen</w:t>
            </w:r>
            <w:proofErr w:type="spellEnd"/>
            <w:r w:rsidR="00D747A4" w:rsidRPr="00B143AC">
              <w:rPr>
                <w:rFonts w:ascii="Times New Roman" w:eastAsia="標楷體" w:hAnsi="Times New Roman" w:cs="Times New Roman"/>
                <w:sz w:val="24"/>
                <w:szCs w:val="28"/>
              </w:rPr>
              <w:t xml:space="preserve"> University.</w:t>
            </w:r>
          </w:p>
          <w:p w14:paraId="382AE3FB" w14:textId="0BF51ECE" w:rsidR="00F22F9C" w:rsidRPr="00B143AC" w:rsidRDefault="00911EB1" w:rsidP="00420488">
            <w:pPr>
              <w:snapToGrid w:val="0"/>
              <w:spacing w:beforeLines="30" w:before="108" w:afterLines="30" w:after="108" w:line="360" w:lineRule="exact"/>
              <w:ind w:firstLineChars="200" w:firstLine="480"/>
              <w:jc w:val="both"/>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lastRenderedPageBreak/>
              <w:t>F</w:t>
            </w:r>
            <w:r w:rsidRPr="00B143AC">
              <w:rPr>
                <w:rFonts w:ascii="Times New Roman" w:eastAsia="標楷體" w:hAnsi="Times New Roman" w:cs="Times New Roman"/>
                <w:sz w:val="24"/>
                <w:szCs w:val="24"/>
              </w:rPr>
              <w:t>or foreign faculty in the</w:t>
            </w:r>
            <w:r w:rsidR="003E6FE7" w:rsidRPr="00B143AC">
              <w:rPr>
                <w:rFonts w:ascii="Times New Roman" w:eastAsia="標楷體" w:hAnsi="Times New Roman" w:cs="Times New Roman"/>
                <w:sz w:val="24"/>
                <w:szCs w:val="24"/>
              </w:rPr>
              <w:t>ir</w:t>
            </w:r>
            <w:r w:rsidRPr="00B143AC">
              <w:rPr>
                <w:rFonts w:ascii="Times New Roman" w:eastAsia="標楷體" w:hAnsi="Times New Roman" w:cs="Times New Roman"/>
                <w:sz w:val="24"/>
                <w:szCs w:val="24"/>
              </w:rPr>
              <w:t xml:space="preserve"> first year of </w:t>
            </w:r>
            <w:r w:rsidR="00420488" w:rsidRPr="00B143AC">
              <w:rPr>
                <w:rFonts w:ascii="Times New Roman" w:eastAsia="標楷體" w:hAnsi="Times New Roman" w:cs="Times New Roman"/>
                <w:sz w:val="24"/>
                <w:szCs w:val="24"/>
              </w:rPr>
              <w:t>employment</w:t>
            </w:r>
            <w:r w:rsidRPr="00B143AC">
              <w:rPr>
                <w:rFonts w:ascii="Times New Roman" w:eastAsia="標楷體" w:hAnsi="Times New Roman" w:cs="Times New Roman"/>
                <w:sz w:val="24"/>
                <w:szCs w:val="24"/>
              </w:rPr>
              <w:t xml:space="preserve"> or </w:t>
            </w:r>
            <w:r w:rsidR="003E6FE7" w:rsidRPr="00B143AC">
              <w:rPr>
                <w:rFonts w:ascii="Times New Roman" w:eastAsia="標楷體" w:hAnsi="Times New Roman" w:cs="Times New Roman"/>
                <w:sz w:val="24"/>
                <w:szCs w:val="24"/>
              </w:rPr>
              <w:t xml:space="preserve">for those </w:t>
            </w:r>
            <w:r w:rsidRPr="00B143AC">
              <w:rPr>
                <w:rFonts w:ascii="Times New Roman" w:eastAsia="標楷體" w:hAnsi="Times New Roman" w:cs="Times New Roman"/>
                <w:sz w:val="24"/>
                <w:szCs w:val="24"/>
              </w:rPr>
              <w:t xml:space="preserve">who are </w:t>
            </w:r>
            <w:r w:rsidR="003E6FE7" w:rsidRPr="00B143AC">
              <w:rPr>
                <w:rFonts w:ascii="Times New Roman" w:eastAsia="標楷體" w:hAnsi="Times New Roman" w:cs="Times New Roman"/>
                <w:sz w:val="24"/>
                <w:szCs w:val="24"/>
              </w:rPr>
              <w:t>appointed for special course requirement</w:t>
            </w:r>
            <w:r w:rsidRPr="00B143AC">
              <w:rPr>
                <w:rFonts w:ascii="Times New Roman" w:eastAsia="標楷體" w:hAnsi="Times New Roman" w:cs="Times New Roman"/>
                <w:sz w:val="24"/>
                <w:szCs w:val="24"/>
              </w:rPr>
              <w:t xml:space="preserve"> (e.g. EMI courses), </w:t>
            </w:r>
            <w:r w:rsidR="003E6FE7" w:rsidRPr="00B143AC">
              <w:rPr>
                <w:rFonts w:ascii="Times New Roman" w:eastAsia="標楷體" w:hAnsi="Times New Roman" w:cs="Times New Roman"/>
                <w:sz w:val="24"/>
                <w:szCs w:val="24"/>
              </w:rPr>
              <w:t xml:space="preserve">their </w:t>
            </w:r>
            <w:r w:rsidR="00DF707D" w:rsidRPr="00B143AC">
              <w:rPr>
                <w:rFonts w:ascii="Times New Roman" w:eastAsia="標楷體" w:hAnsi="Times New Roman" w:cs="Times New Roman"/>
                <w:sz w:val="24"/>
                <w:szCs w:val="24"/>
              </w:rPr>
              <w:t xml:space="preserve">evaluation criteria shall be based on meeting the </w:t>
            </w:r>
            <w:r w:rsidR="00DF707D" w:rsidRPr="00B143AC">
              <w:rPr>
                <w:rFonts w:ascii="Times New Roman" w:hAnsi="Times New Roman" w:cs="Times New Roman"/>
                <w:sz w:val="24"/>
                <w:szCs w:val="24"/>
                <w:shd w:val="clear" w:color="auto" w:fill="F7F7F8"/>
              </w:rPr>
              <w:t>contracted teaching hours per week</w:t>
            </w:r>
            <w:r w:rsidR="00420488" w:rsidRPr="00B143AC">
              <w:rPr>
                <w:rFonts w:ascii="Times New Roman" w:hAnsi="Times New Roman" w:cs="Times New Roman"/>
                <w:sz w:val="24"/>
                <w:szCs w:val="24"/>
                <w:shd w:val="clear" w:color="auto" w:fill="F7F7F8"/>
              </w:rPr>
              <w:t>, meeting the requirements outlined in Article 3.1, and receiving approval from</w:t>
            </w:r>
            <w:r w:rsidR="00420488" w:rsidRPr="00B143AC">
              <w:rPr>
                <w:rFonts w:ascii="Times New Roman" w:eastAsia="標楷體" w:hAnsi="Times New Roman" w:cs="Times New Roman"/>
                <w:sz w:val="24"/>
                <w:szCs w:val="24"/>
              </w:rPr>
              <w:t xml:space="preserve"> the Department/Institute/Master’s Program Faculty Evaluation Committee </w:t>
            </w:r>
            <w:r w:rsidR="00477D86" w:rsidRPr="00B143AC">
              <w:rPr>
                <w:rFonts w:ascii="Times New Roman" w:eastAsia="標楷體" w:hAnsi="Times New Roman" w:cs="Times New Roman"/>
                <w:sz w:val="24"/>
                <w:szCs w:val="24"/>
              </w:rPr>
              <w:t>and</w:t>
            </w:r>
            <w:r w:rsidR="00420488" w:rsidRPr="00B143AC">
              <w:rPr>
                <w:rFonts w:ascii="Times New Roman" w:eastAsia="標楷體" w:hAnsi="Times New Roman" w:cs="Times New Roman"/>
                <w:sz w:val="24"/>
                <w:szCs w:val="24"/>
              </w:rPr>
              <w:t xml:space="preserve"> the College Faculty Evaluation Committee.</w:t>
            </w:r>
          </w:p>
          <w:p w14:paraId="2F03274A" w14:textId="10794441" w:rsidR="00420488" w:rsidRPr="00B143AC" w:rsidRDefault="00420488" w:rsidP="00420488">
            <w:pPr>
              <w:snapToGrid w:val="0"/>
              <w:spacing w:beforeLines="30" w:before="108" w:afterLines="30" w:after="108" w:line="360" w:lineRule="exact"/>
              <w:ind w:firstLineChars="200" w:firstLine="480"/>
              <w:jc w:val="both"/>
              <w:rPr>
                <w:rFonts w:ascii="Times New Roman" w:eastAsia="標楷體" w:hAnsi="Times New Roman" w:cs="Times New Roman"/>
                <w:sz w:val="24"/>
                <w:szCs w:val="24"/>
              </w:rPr>
            </w:pPr>
            <w:r w:rsidRPr="00B143AC">
              <w:rPr>
                <w:rFonts w:ascii="Times New Roman" w:eastAsia="標楷體" w:hAnsi="Times New Roman" w:cs="Times New Roman"/>
                <w:sz w:val="24"/>
                <w:szCs w:val="28"/>
              </w:rPr>
              <w:t xml:space="preserve">For foreign faculty in their second year of employment or later, their evaluation criteria, in addition to </w:t>
            </w:r>
            <w:r w:rsidRPr="00B143AC">
              <w:rPr>
                <w:rFonts w:ascii="Times New Roman" w:eastAsia="標楷體" w:hAnsi="Times New Roman" w:cs="Times New Roman"/>
                <w:sz w:val="24"/>
                <w:szCs w:val="24"/>
              </w:rPr>
              <w:t xml:space="preserve">meeting the </w:t>
            </w:r>
            <w:r w:rsidRPr="00B143AC">
              <w:rPr>
                <w:rFonts w:ascii="Times New Roman" w:hAnsi="Times New Roman" w:cs="Times New Roman"/>
                <w:sz w:val="24"/>
                <w:szCs w:val="24"/>
                <w:shd w:val="clear" w:color="auto" w:fill="F7F7F8"/>
              </w:rPr>
              <w:t>contracted teaching hours per week</w:t>
            </w:r>
            <w:r w:rsidR="00EB3055" w:rsidRPr="00B143AC">
              <w:rPr>
                <w:rFonts w:ascii="Times New Roman" w:hAnsi="Times New Roman" w:cs="Times New Roman"/>
                <w:sz w:val="24"/>
                <w:szCs w:val="24"/>
                <w:shd w:val="clear" w:color="auto" w:fill="F7F7F8"/>
              </w:rPr>
              <w:t xml:space="preserve"> and</w:t>
            </w:r>
            <w:r w:rsidRPr="00B143AC">
              <w:rPr>
                <w:rFonts w:ascii="Times New Roman" w:hAnsi="Times New Roman" w:cs="Times New Roman"/>
                <w:sz w:val="24"/>
                <w:szCs w:val="24"/>
                <w:shd w:val="clear" w:color="auto" w:fill="F7F7F8"/>
              </w:rPr>
              <w:t xml:space="preserve"> the requirements outlined in Article 3.1, </w:t>
            </w:r>
            <w:r w:rsidR="00EB3055" w:rsidRPr="00B143AC">
              <w:rPr>
                <w:rFonts w:ascii="Times New Roman" w:eastAsia="標楷體" w:hAnsi="Times New Roman" w:cs="Times New Roman" w:hint="eastAsia"/>
                <w:sz w:val="24"/>
                <w:szCs w:val="28"/>
              </w:rPr>
              <w:t>s</w:t>
            </w:r>
            <w:r w:rsidR="00EB3055" w:rsidRPr="00B143AC">
              <w:rPr>
                <w:rFonts w:ascii="Times New Roman" w:eastAsia="標楷體" w:hAnsi="Times New Roman" w:cs="Times New Roman"/>
                <w:sz w:val="24"/>
                <w:szCs w:val="28"/>
              </w:rPr>
              <w:t>hall be based on</w:t>
            </w:r>
            <w:r w:rsidR="00EB3055" w:rsidRPr="00B143AC">
              <w:rPr>
                <w:rFonts w:ascii="Times New Roman" w:hAnsi="Times New Roman" w:cs="Times New Roman"/>
                <w:sz w:val="24"/>
                <w:szCs w:val="24"/>
                <w:shd w:val="clear" w:color="auto" w:fill="F7F7F8"/>
              </w:rPr>
              <w:t xml:space="preserve"> meeting the requirements outlined in Article 3.2 or 3.3 and receiving approval from</w:t>
            </w:r>
            <w:r w:rsidR="00EB3055" w:rsidRPr="00B143AC">
              <w:rPr>
                <w:rFonts w:ascii="Times New Roman" w:eastAsia="標楷體" w:hAnsi="Times New Roman" w:cs="Times New Roman"/>
                <w:sz w:val="24"/>
                <w:szCs w:val="24"/>
              </w:rPr>
              <w:t xml:space="preserve"> the Department/Institute/Master’s Program Faculty Evaluation Committee </w:t>
            </w:r>
            <w:r w:rsidR="00477D86" w:rsidRPr="00B143AC">
              <w:rPr>
                <w:rFonts w:ascii="Times New Roman" w:eastAsia="標楷體" w:hAnsi="Times New Roman" w:cs="Times New Roman"/>
                <w:sz w:val="24"/>
                <w:szCs w:val="24"/>
              </w:rPr>
              <w:t>and</w:t>
            </w:r>
            <w:r w:rsidR="00EB3055" w:rsidRPr="00B143AC">
              <w:rPr>
                <w:rFonts w:ascii="Times New Roman" w:eastAsia="標楷體" w:hAnsi="Times New Roman" w:cs="Times New Roman"/>
                <w:sz w:val="24"/>
                <w:szCs w:val="24"/>
              </w:rPr>
              <w:t xml:space="preserve"> the College Faculty Evaluation Committee.</w:t>
            </w:r>
          </w:p>
          <w:p w14:paraId="46113A53" w14:textId="65E680F1" w:rsidR="009C5E12" w:rsidRPr="00B143AC" w:rsidRDefault="00157728" w:rsidP="00157728">
            <w:pPr>
              <w:snapToGrid w:val="0"/>
              <w:spacing w:beforeLines="30" w:before="108" w:afterLines="30" w:after="108" w:line="360" w:lineRule="exact"/>
              <w:jc w:val="both"/>
              <w:rPr>
                <w:rFonts w:ascii="Times New Roman" w:hAnsi="Times New Roman" w:cs="Times New Roman"/>
                <w:sz w:val="24"/>
                <w:szCs w:val="24"/>
              </w:rPr>
            </w:pPr>
            <w:r w:rsidRPr="00B143AC">
              <w:rPr>
                <w:rFonts w:ascii="Times New Roman" w:eastAsia="標楷體" w:hAnsi="Times New Roman" w:cs="Times New Roman"/>
                <w:sz w:val="24"/>
                <w:szCs w:val="28"/>
              </w:rPr>
              <w:t xml:space="preserve">  </w:t>
            </w:r>
            <w:bookmarkStart w:id="1" w:name="_Hlk127955518"/>
            <w:r w:rsidRPr="00B143AC">
              <w:rPr>
                <w:rFonts w:ascii="Times New Roman" w:eastAsia="標楷體" w:hAnsi="Times New Roman" w:cs="Times New Roman"/>
                <w:sz w:val="24"/>
                <w:szCs w:val="28"/>
              </w:rPr>
              <w:t>Those who fail the evaluation may be conditionally reap</w:t>
            </w:r>
            <w:r w:rsidRPr="00B143AC">
              <w:rPr>
                <w:rFonts w:ascii="Times New Roman" w:eastAsia="標楷體" w:hAnsi="Times New Roman" w:cs="Times New Roman"/>
                <w:sz w:val="24"/>
                <w:szCs w:val="24"/>
              </w:rPr>
              <w:t>pointed for one academic year</w:t>
            </w:r>
            <w:r w:rsidR="00133325" w:rsidRPr="00B143AC">
              <w:rPr>
                <w:rFonts w:ascii="Times New Roman" w:eastAsia="標楷體" w:hAnsi="Times New Roman" w:cs="Times New Roman"/>
                <w:sz w:val="24"/>
                <w:szCs w:val="24"/>
              </w:rPr>
              <w:t>,</w:t>
            </w:r>
            <w:r w:rsidRPr="00B143AC">
              <w:rPr>
                <w:rFonts w:ascii="Times New Roman" w:eastAsia="標楷體" w:hAnsi="Times New Roman" w:cs="Times New Roman"/>
                <w:sz w:val="24"/>
                <w:szCs w:val="24"/>
              </w:rPr>
              <w:t xml:space="preserve"> but </w:t>
            </w:r>
            <w:r w:rsidR="00133325" w:rsidRPr="00B143AC">
              <w:rPr>
                <w:rFonts w:ascii="Times New Roman" w:eastAsia="標楷體" w:hAnsi="Times New Roman" w:cs="Times New Roman"/>
                <w:sz w:val="24"/>
                <w:szCs w:val="24"/>
              </w:rPr>
              <w:t xml:space="preserve">they will </w:t>
            </w:r>
            <w:r w:rsidRPr="00B143AC">
              <w:rPr>
                <w:rFonts w:ascii="Times New Roman" w:eastAsia="標楷體" w:hAnsi="Times New Roman" w:cs="Times New Roman"/>
                <w:sz w:val="24"/>
                <w:szCs w:val="24"/>
              </w:rPr>
              <w:t xml:space="preserve">not </w:t>
            </w:r>
            <w:r w:rsidR="00EB3055" w:rsidRPr="00B143AC">
              <w:rPr>
                <w:rFonts w:ascii="Times New Roman" w:hAnsi="Times New Roman" w:cs="Times New Roman"/>
                <w:sz w:val="24"/>
                <w:szCs w:val="24"/>
              </w:rPr>
              <w:t>be eligible for a</w:t>
            </w:r>
            <w:r w:rsidRPr="00B143AC">
              <w:rPr>
                <w:rFonts w:ascii="Times New Roman" w:hAnsi="Times New Roman" w:cs="Times New Roman"/>
                <w:sz w:val="24"/>
                <w:szCs w:val="24"/>
              </w:rPr>
              <w:t xml:space="preserve"> </w:t>
            </w:r>
            <w:r w:rsidRPr="00B143AC">
              <w:rPr>
                <w:rFonts w:ascii="Times New Roman" w:eastAsia="標楷體" w:hAnsi="Times New Roman" w:cs="Times New Roman"/>
                <w:sz w:val="24"/>
                <w:szCs w:val="24"/>
              </w:rPr>
              <w:t xml:space="preserve">pay raise for the following academic year. </w:t>
            </w:r>
            <w:r w:rsidR="00EE7494" w:rsidRPr="00B143AC">
              <w:rPr>
                <w:rFonts w:ascii="Times New Roman" w:eastAsia="標楷體" w:hAnsi="Times New Roman" w:cs="Times New Roman"/>
                <w:sz w:val="24"/>
                <w:szCs w:val="24"/>
              </w:rPr>
              <w:t xml:space="preserve">Those who receive the College Faculty Evaluation Committee’s notification </w:t>
            </w:r>
            <w:r w:rsidR="00EE7494" w:rsidRPr="00B143AC">
              <w:rPr>
                <w:rFonts w:ascii="Times New Roman" w:hAnsi="Times New Roman" w:cs="Times New Roman"/>
                <w:sz w:val="24"/>
                <w:szCs w:val="24"/>
              </w:rPr>
              <w:t xml:space="preserve">shall improve their performance within a specified period; if they fail to do so, their employment contract shall be terminated </w:t>
            </w:r>
            <w:r w:rsidR="00EE7494" w:rsidRPr="00B143AC">
              <w:rPr>
                <w:rFonts w:ascii="Times New Roman" w:eastAsia="標楷體" w:hAnsi="Times New Roman" w:cs="Times New Roman"/>
                <w:sz w:val="24"/>
                <w:szCs w:val="24"/>
              </w:rPr>
              <w:t>in pursuant to</w:t>
            </w:r>
            <w:r w:rsidR="00EE7494" w:rsidRPr="00B143AC">
              <w:rPr>
                <w:rFonts w:ascii="Times New Roman" w:hAnsi="Times New Roman" w:cs="Times New Roman"/>
                <w:sz w:val="24"/>
                <w:szCs w:val="24"/>
              </w:rPr>
              <w:t xml:space="preserve"> regulations.</w:t>
            </w:r>
            <w:bookmarkEnd w:id="1"/>
          </w:p>
          <w:p w14:paraId="2CD98A1E" w14:textId="1CF6337C" w:rsidR="009C5E12" w:rsidRPr="00B143AC" w:rsidRDefault="00477D86" w:rsidP="00133325">
            <w:pPr>
              <w:snapToGrid w:val="0"/>
              <w:spacing w:beforeLines="30" w:before="108" w:afterLines="30" w:after="108" w:line="360" w:lineRule="exact"/>
              <w:ind w:firstLineChars="100" w:firstLine="240"/>
              <w:jc w:val="both"/>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8"/>
              </w:rPr>
              <w:t>A</w:t>
            </w:r>
            <w:r w:rsidRPr="00B143AC">
              <w:rPr>
                <w:rFonts w:ascii="Times New Roman" w:eastAsia="標楷體" w:hAnsi="Times New Roman" w:cs="Times New Roman"/>
                <w:sz w:val="24"/>
                <w:szCs w:val="28"/>
              </w:rPr>
              <w:t xml:space="preserve">fter </w:t>
            </w:r>
            <w:r w:rsidRPr="00B143AC">
              <w:rPr>
                <w:rFonts w:ascii="Times New Roman" w:eastAsia="標楷體" w:hAnsi="Times New Roman" w:cs="Times New Roman"/>
                <w:sz w:val="24"/>
                <w:szCs w:val="24"/>
              </w:rPr>
              <w:t xml:space="preserve">the Department/Institute/Master’s Program Faculty Evaluation Committee and the College Faculty Evaluation Committee have reviewed the </w:t>
            </w:r>
            <w:r w:rsidR="00243F1E" w:rsidRPr="00B143AC">
              <w:rPr>
                <w:rFonts w:ascii="Times New Roman" w:eastAsia="標楷體" w:hAnsi="Times New Roman" w:cs="Times New Roman"/>
                <w:sz w:val="24"/>
                <w:szCs w:val="24"/>
              </w:rPr>
              <w:t xml:space="preserve">evaluation cases, </w:t>
            </w:r>
            <w:r w:rsidRPr="00B143AC">
              <w:rPr>
                <w:rFonts w:ascii="Times New Roman" w:eastAsia="標楷體" w:hAnsi="Times New Roman" w:cs="Times New Roman"/>
                <w:sz w:val="24"/>
                <w:szCs w:val="28"/>
              </w:rPr>
              <w:t>t</w:t>
            </w:r>
            <w:r w:rsidR="009C5E12" w:rsidRPr="00B143AC">
              <w:rPr>
                <w:rFonts w:ascii="Times New Roman" w:eastAsia="標楷體" w:hAnsi="Times New Roman" w:cs="Times New Roman"/>
                <w:sz w:val="24"/>
                <w:szCs w:val="28"/>
              </w:rPr>
              <w:t>he</w:t>
            </w:r>
            <w:r w:rsidR="00243F1E" w:rsidRPr="00B143AC">
              <w:rPr>
                <w:rFonts w:ascii="Times New Roman" w:eastAsia="標楷體" w:hAnsi="Times New Roman" w:cs="Times New Roman"/>
                <w:sz w:val="24"/>
                <w:szCs w:val="28"/>
              </w:rPr>
              <w:t xml:space="preserve"> committee</w:t>
            </w:r>
            <w:r w:rsidRPr="00B143AC">
              <w:rPr>
                <w:rFonts w:ascii="Times New Roman" w:eastAsia="標楷體" w:hAnsi="Times New Roman" w:cs="Times New Roman" w:hint="eastAsia"/>
                <w:sz w:val="24"/>
                <w:szCs w:val="28"/>
              </w:rPr>
              <w:t xml:space="preserve"> </w:t>
            </w:r>
            <w:r w:rsidR="009C5E12" w:rsidRPr="00B143AC">
              <w:rPr>
                <w:rFonts w:ascii="Times New Roman" w:eastAsia="標楷體" w:hAnsi="Times New Roman" w:cs="Times New Roman"/>
                <w:sz w:val="24"/>
                <w:szCs w:val="28"/>
              </w:rPr>
              <w:t>resolution</w:t>
            </w:r>
            <w:r w:rsidRPr="00B143AC">
              <w:rPr>
                <w:rFonts w:ascii="Times New Roman" w:eastAsia="標楷體" w:hAnsi="Times New Roman" w:cs="Times New Roman"/>
                <w:sz w:val="24"/>
                <w:szCs w:val="28"/>
              </w:rPr>
              <w:t>s</w:t>
            </w:r>
            <w:r w:rsidR="009C5E12" w:rsidRPr="00B143AC">
              <w:rPr>
                <w:rFonts w:ascii="Times New Roman" w:eastAsia="標楷體" w:hAnsi="Times New Roman" w:cs="Times New Roman"/>
                <w:sz w:val="24"/>
                <w:szCs w:val="28"/>
              </w:rPr>
              <w:t xml:space="preserve"> regarding </w:t>
            </w:r>
            <w:r w:rsidRPr="00B143AC">
              <w:rPr>
                <w:rFonts w:ascii="Times New Roman" w:eastAsia="標楷體" w:hAnsi="Times New Roman" w:cs="Times New Roman"/>
                <w:sz w:val="24"/>
                <w:szCs w:val="28"/>
              </w:rPr>
              <w:t>the evaluated foreign faculty’s pay raise or reappointment shall be submitted to the University College Faculty Evaluation Committee for review</w:t>
            </w:r>
          </w:p>
        </w:tc>
      </w:tr>
      <w:tr w:rsidR="00B143AC" w:rsidRPr="00B143AC" w14:paraId="44645970" w14:textId="77777777" w:rsidTr="00212C94">
        <w:tc>
          <w:tcPr>
            <w:tcW w:w="1277" w:type="dxa"/>
          </w:tcPr>
          <w:p w14:paraId="488F14DA" w14:textId="75A8C8AE"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lastRenderedPageBreak/>
              <w:t>Article 4</w:t>
            </w:r>
          </w:p>
        </w:tc>
        <w:tc>
          <w:tcPr>
            <w:tcW w:w="8363" w:type="dxa"/>
          </w:tcPr>
          <w:p w14:paraId="341FD613" w14:textId="509FF29A"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Each department</w:t>
            </w:r>
            <w:r w:rsidR="00C03A9B" w:rsidRPr="00B143AC">
              <w:rPr>
                <w:rFonts w:ascii="Times New Roman" w:eastAsia="標楷體" w:hAnsi="Times New Roman" w:cs="Times New Roman" w:hint="eastAsia"/>
                <w:sz w:val="24"/>
                <w:szCs w:val="28"/>
              </w:rPr>
              <w:t>,</w:t>
            </w:r>
            <w:r w:rsidR="00C03A9B" w:rsidRPr="00B143AC">
              <w:t xml:space="preserve"> i</w:t>
            </w:r>
            <w:r w:rsidR="00C03A9B" w:rsidRPr="00B143AC">
              <w:rPr>
                <w:rFonts w:ascii="Times New Roman" w:eastAsia="標楷體" w:hAnsi="Times New Roman" w:cs="Times New Roman"/>
                <w:sz w:val="24"/>
                <w:szCs w:val="28"/>
              </w:rPr>
              <w:t>nstitutes, and master’s programs</w:t>
            </w:r>
            <w:r w:rsidRPr="00B143AC">
              <w:rPr>
                <w:rFonts w:ascii="Times New Roman" w:eastAsia="標楷體" w:hAnsi="Times New Roman" w:cs="Times New Roman" w:hint="eastAsia"/>
                <w:sz w:val="24"/>
                <w:szCs w:val="28"/>
              </w:rPr>
              <w:t xml:space="preserve"> </w:t>
            </w:r>
            <w:r w:rsidR="002D69BF" w:rsidRPr="00B143AC">
              <w:rPr>
                <w:rFonts w:ascii="Times New Roman" w:eastAsia="標楷體" w:hAnsi="Times New Roman" w:cs="Times New Roman" w:hint="eastAsia"/>
                <w:sz w:val="24"/>
                <w:szCs w:val="28"/>
              </w:rPr>
              <w:t>of the College</w:t>
            </w:r>
            <w:r w:rsidR="002D69BF" w:rsidRPr="00B143AC">
              <w:rPr>
                <w:rFonts w:ascii="Times New Roman" w:eastAsia="標楷體" w:hAnsi="Times New Roman" w:cs="Times New Roman"/>
                <w:sz w:val="24"/>
                <w:szCs w:val="28"/>
              </w:rPr>
              <w:t xml:space="preserve"> of Engineering </w:t>
            </w:r>
            <w:r w:rsidRPr="00B143AC">
              <w:rPr>
                <w:rFonts w:ascii="Times New Roman" w:eastAsia="標楷體" w:hAnsi="Times New Roman" w:cs="Times New Roman" w:hint="eastAsia"/>
                <w:sz w:val="24"/>
                <w:szCs w:val="28"/>
              </w:rPr>
              <w:t xml:space="preserve">shall </w:t>
            </w:r>
            <w:r w:rsidR="002D69BF" w:rsidRPr="00B143AC">
              <w:rPr>
                <w:rFonts w:ascii="Times New Roman" w:eastAsia="標楷體" w:hAnsi="Times New Roman" w:cs="Times New Roman"/>
                <w:sz w:val="24"/>
                <w:szCs w:val="28"/>
              </w:rPr>
              <w:t>notify the foreign</w:t>
            </w:r>
            <w:r w:rsidR="002D69BF" w:rsidRPr="00B143AC">
              <w:rPr>
                <w:rFonts w:ascii="Times New Roman" w:eastAsia="標楷體" w:hAnsi="Times New Roman" w:cs="Times New Roman" w:hint="eastAsia"/>
                <w:sz w:val="24"/>
                <w:szCs w:val="28"/>
              </w:rPr>
              <w:t xml:space="preserve"> faculty according to the procedures and timeframes provided in </w:t>
            </w:r>
            <w:r w:rsidR="002D69BF" w:rsidRPr="00B143AC">
              <w:rPr>
                <w:rFonts w:ascii="Times New Roman" w:eastAsia="標楷體" w:hAnsi="Times New Roman" w:cs="Times New Roman"/>
                <w:sz w:val="24"/>
                <w:szCs w:val="28"/>
              </w:rPr>
              <w:t>Article 2</w:t>
            </w:r>
            <w:r w:rsidR="002D69BF" w:rsidRPr="00B143AC">
              <w:rPr>
                <w:rFonts w:ascii="Times New Roman" w:eastAsia="標楷體" w:hAnsi="Times New Roman" w:cs="Times New Roman" w:hint="eastAsia"/>
                <w:sz w:val="24"/>
                <w:szCs w:val="28"/>
              </w:rPr>
              <w:t xml:space="preserve">. Those who receive </w:t>
            </w:r>
            <w:r w:rsidR="002D69BF" w:rsidRPr="00B143AC">
              <w:rPr>
                <w:rFonts w:ascii="Times New Roman" w:eastAsia="標楷體" w:hAnsi="Times New Roman" w:cs="Times New Roman"/>
                <w:sz w:val="24"/>
                <w:szCs w:val="28"/>
              </w:rPr>
              <w:t>notifications</w:t>
            </w:r>
            <w:r w:rsidR="002D69BF" w:rsidRPr="00B143AC">
              <w:rPr>
                <w:rFonts w:ascii="Times New Roman" w:eastAsia="標楷體" w:hAnsi="Times New Roman" w:cs="Times New Roman" w:hint="eastAsia"/>
                <w:sz w:val="24"/>
                <w:szCs w:val="28"/>
              </w:rPr>
              <w:t xml:space="preserve"> shall prepare </w:t>
            </w:r>
            <w:r w:rsidR="002D69BF" w:rsidRPr="00B143AC">
              <w:rPr>
                <w:rFonts w:ascii="Times New Roman" w:eastAsia="標楷體" w:hAnsi="Times New Roman" w:cs="Times New Roman"/>
                <w:sz w:val="24"/>
                <w:szCs w:val="28"/>
              </w:rPr>
              <w:t xml:space="preserve">relevant documents </w:t>
            </w:r>
            <w:r w:rsidR="002D69BF" w:rsidRPr="00B143AC">
              <w:rPr>
                <w:rFonts w:ascii="Times New Roman" w:eastAsia="標楷體" w:hAnsi="Times New Roman" w:cs="Times New Roman" w:hint="eastAsia"/>
                <w:sz w:val="24"/>
                <w:szCs w:val="28"/>
              </w:rPr>
              <w:t xml:space="preserve">to demonstrate </w:t>
            </w:r>
            <w:r w:rsidR="002D69BF" w:rsidRPr="00B143AC">
              <w:rPr>
                <w:rFonts w:ascii="Times New Roman" w:eastAsia="標楷體" w:hAnsi="Times New Roman" w:cs="Times New Roman"/>
                <w:sz w:val="24"/>
                <w:szCs w:val="28"/>
              </w:rPr>
              <w:t xml:space="preserve">their teaching performance, </w:t>
            </w:r>
            <w:r w:rsidR="002D69BF" w:rsidRPr="00B143AC">
              <w:rPr>
                <w:rFonts w:ascii="Times New Roman" w:eastAsia="標楷體" w:hAnsi="Times New Roman" w:cs="Times New Roman" w:hint="eastAsia"/>
                <w:sz w:val="24"/>
                <w:szCs w:val="28"/>
              </w:rPr>
              <w:t>research projects</w:t>
            </w:r>
            <w:r w:rsidR="002D69BF" w:rsidRPr="00B143AC">
              <w:rPr>
                <w:rFonts w:ascii="Times New Roman" w:eastAsia="標楷體" w:hAnsi="Times New Roman" w:cs="Times New Roman"/>
                <w:sz w:val="24"/>
                <w:szCs w:val="28"/>
              </w:rPr>
              <w:t xml:space="preserve">, </w:t>
            </w:r>
            <w:r w:rsidR="002D69BF" w:rsidRPr="00B143AC">
              <w:rPr>
                <w:rFonts w:ascii="Times New Roman" w:eastAsia="標楷體" w:hAnsi="Times New Roman" w:cs="Times New Roman" w:hint="eastAsia"/>
                <w:sz w:val="24"/>
                <w:szCs w:val="28"/>
              </w:rPr>
              <w:t>journal publications</w:t>
            </w:r>
            <w:r w:rsidR="002D69BF" w:rsidRPr="00B143AC">
              <w:rPr>
                <w:rFonts w:ascii="Times New Roman" w:eastAsia="標楷體" w:hAnsi="Times New Roman" w:cs="Times New Roman"/>
                <w:sz w:val="24"/>
                <w:szCs w:val="28"/>
              </w:rPr>
              <w:t>, and awards for evaluation.</w:t>
            </w:r>
          </w:p>
        </w:tc>
      </w:tr>
      <w:tr w:rsidR="00B143AC" w:rsidRPr="00B143AC" w14:paraId="771C703F" w14:textId="77777777" w:rsidTr="00212C94">
        <w:tc>
          <w:tcPr>
            <w:tcW w:w="1277" w:type="dxa"/>
          </w:tcPr>
          <w:p w14:paraId="58C802EA" w14:textId="6226FD3D" w:rsidR="00B87000" w:rsidRPr="00B143AC" w:rsidRDefault="00B87000" w:rsidP="002B346D">
            <w:pPr>
              <w:snapToGrid w:val="0"/>
              <w:spacing w:beforeLines="30" w:before="108" w:afterLines="30" w:after="108" w:line="360" w:lineRule="exact"/>
              <w:jc w:val="both"/>
              <w:rPr>
                <w:rFonts w:ascii="Times New Roman" w:eastAsia="標楷體" w:hAnsi="Times New Roman" w:cs="Times New Roman"/>
                <w:sz w:val="24"/>
                <w:szCs w:val="28"/>
              </w:rPr>
            </w:pPr>
            <w:r w:rsidRPr="00B143AC">
              <w:rPr>
                <w:rFonts w:ascii="Times New Roman" w:eastAsia="標楷體" w:hAnsi="Times New Roman" w:cs="Times New Roman" w:hint="eastAsia"/>
                <w:sz w:val="24"/>
                <w:szCs w:val="28"/>
              </w:rPr>
              <w:t>Article 5</w:t>
            </w:r>
          </w:p>
        </w:tc>
        <w:tc>
          <w:tcPr>
            <w:tcW w:w="8363" w:type="dxa"/>
          </w:tcPr>
          <w:p w14:paraId="0C24B410" w14:textId="38CEF3D5" w:rsidR="00044E1D" w:rsidRPr="00B143AC" w:rsidRDefault="002D69BF" w:rsidP="002B346D">
            <w:pPr>
              <w:snapToGrid w:val="0"/>
              <w:spacing w:beforeLines="30" w:before="108" w:afterLines="30" w:after="108" w:line="360" w:lineRule="exact"/>
              <w:jc w:val="both"/>
              <w:rPr>
                <w:sz w:val="24"/>
                <w:szCs w:val="28"/>
              </w:rPr>
            </w:pPr>
            <w:r w:rsidRPr="00B143AC">
              <w:rPr>
                <w:rFonts w:ascii="Times New Roman" w:eastAsia="標楷體" w:hAnsi="Times New Roman" w:cs="Times New Roman" w:hint="eastAsia"/>
                <w:sz w:val="24"/>
                <w:szCs w:val="28"/>
              </w:rPr>
              <w:t>A</w:t>
            </w:r>
            <w:r w:rsidRPr="00B143AC">
              <w:rPr>
                <w:rFonts w:ascii="Times New Roman" w:eastAsia="標楷體" w:hAnsi="Times New Roman" w:cs="Times New Roman"/>
                <w:sz w:val="24"/>
                <w:szCs w:val="28"/>
              </w:rPr>
              <w:t xml:space="preserve">ny </w:t>
            </w:r>
            <w:r w:rsidR="00044E1D" w:rsidRPr="00B143AC">
              <w:rPr>
                <w:rFonts w:ascii="Times New Roman" w:eastAsia="標楷體" w:hAnsi="Times New Roman" w:cs="Times New Roman" w:hint="eastAsia"/>
                <w:sz w:val="24"/>
                <w:szCs w:val="28"/>
              </w:rPr>
              <w:t xml:space="preserve">other </w:t>
            </w:r>
            <w:r w:rsidRPr="00B143AC">
              <w:rPr>
                <w:rFonts w:ascii="Times New Roman" w:eastAsia="標楷體" w:hAnsi="Times New Roman" w:cs="Times New Roman"/>
                <w:sz w:val="24"/>
                <w:szCs w:val="28"/>
              </w:rPr>
              <w:t xml:space="preserve">matter not </w:t>
            </w:r>
            <w:r w:rsidR="00044E1D" w:rsidRPr="00B143AC">
              <w:rPr>
                <w:rFonts w:ascii="Times New Roman" w:eastAsia="標楷體" w:hAnsi="Times New Roman" w:cs="Times New Roman"/>
                <w:sz w:val="24"/>
                <w:szCs w:val="28"/>
              </w:rPr>
              <w:t>set forth</w:t>
            </w:r>
            <w:r w:rsidRPr="00B143AC">
              <w:rPr>
                <w:rFonts w:ascii="Times New Roman" w:eastAsia="標楷體" w:hAnsi="Times New Roman" w:cs="Times New Roman"/>
                <w:sz w:val="24"/>
                <w:szCs w:val="28"/>
              </w:rPr>
              <w:t xml:space="preserve"> in these </w:t>
            </w:r>
            <w:r w:rsidR="00044E1D" w:rsidRPr="00B143AC">
              <w:rPr>
                <w:rFonts w:ascii="Times New Roman" w:eastAsia="標楷體" w:hAnsi="Times New Roman" w:cs="Times New Roman"/>
                <w:sz w:val="24"/>
                <w:szCs w:val="28"/>
              </w:rPr>
              <w:t>G</w:t>
            </w:r>
            <w:r w:rsidRPr="00B143AC">
              <w:rPr>
                <w:rFonts w:ascii="Times New Roman" w:eastAsia="標楷體" w:hAnsi="Times New Roman" w:cs="Times New Roman"/>
                <w:sz w:val="24"/>
                <w:szCs w:val="28"/>
              </w:rPr>
              <w:t xml:space="preserve">uidelines shall be handled in accordance with </w:t>
            </w:r>
            <w:r w:rsidR="00044E1D" w:rsidRPr="00B143AC">
              <w:rPr>
                <w:rFonts w:ascii="Times New Roman" w:eastAsia="標楷體" w:hAnsi="Times New Roman" w:cs="Times New Roman"/>
                <w:sz w:val="24"/>
                <w:szCs w:val="28"/>
              </w:rPr>
              <w:t>the applicable laws, rules, and regulations.</w:t>
            </w:r>
          </w:p>
        </w:tc>
      </w:tr>
      <w:tr w:rsidR="00B143AC" w:rsidRPr="00B143AC" w14:paraId="69BCFAC3" w14:textId="77777777" w:rsidTr="00212C94">
        <w:tc>
          <w:tcPr>
            <w:tcW w:w="1277" w:type="dxa"/>
          </w:tcPr>
          <w:p w14:paraId="190B280F" w14:textId="02299355" w:rsidR="00B87000" w:rsidRPr="00B143AC" w:rsidRDefault="00B87000" w:rsidP="002B346D">
            <w:pPr>
              <w:spacing w:beforeLines="30" w:before="108" w:afterLines="30" w:after="108" w:line="360" w:lineRule="exact"/>
              <w:jc w:val="both"/>
              <w:rPr>
                <w:rFonts w:ascii="Times New Roman" w:hAnsi="Times New Roman" w:cs="Times New Roman"/>
                <w:sz w:val="24"/>
                <w:szCs w:val="28"/>
              </w:rPr>
            </w:pPr>
            <w:r w:rsidRPr="00B143AC">
              <w:rPr>
                <w:rFonts w:ascii="Times New Roman" w:hAnsi="Times New Roman" w:cs="Times New Roman"/>
                <w:sz w:val="24"/>
                <w:szCs w:val="28"/>
              </w:rPr>
              <w:t>Article 6</w:t>
            </w:r>
          </w:p>
        </w:tc>
        <w:tc>
          <w:tcPr>
            <w:tcW w:w="8363" w:type="dxa"/>
          </w:tcPr>
          <w:p w14:paraId="5C0C9500" w14:textId="2C21DECF" w:rsidR="00B87000" w:rsidRPr="00B143AC" w:rsidRDefault="00044E1D" w:rsidP="002B346D">
            <w:pPr>
              <w:spacing w:beforeLines="30" w:before="108" w:afterLines="30" w:after="108" w:line="360" w:lineRule="exact"/>
              <w:jc w:val="both"/>
              <w:rPr>
                <w:rFonts w:ascii="Times New Roman" w:hAnsi="Times New Roman" w:cs="Times New Roman"/>
                <w:sz w:val="24"/>
                <w:szCs w:val="28"/>
              </w:rPr>
            </w:pPr>
            <w:r w:rsidRPr="00B143AC">
              <w:rPr>
                <w:rFonts w:ascii="Times New Roman" w:hAnsi="Times New Roman" w:cs="Times New Roman"/>
                <w:sz w:val="24"/>
                <w:szCs w:val="28"/>
              </w:rPr>
              <w:t xml:space="preserve">The Guidelines shall be implemented upon approval by the College of Engineering Council and </w:t>
            </w:r>
            <w:r w:rsidR="00D8170A" w:rsidRPr="00B143AC">
              <w:rPr>
                <w:rFonts w:ascii="Times New Roman" w:hAnsi="Times New Roman" w:cs="Times New Roman"/>
                <w:sz w:val="24"/>
                <w:szCs w:val="28"/>
              </w:rPr>
              <w:t>ratification by the University</w:t>
            </w:r>
            <w:r w:rsidRPr="00B143AC">
              <w:rPr>
                <w:rFonts w:ascii="Times New Roman" w:hAnsi="Times New Roman" w:cs="Times New Roman"/>
                <w:sz w:val="24"/>
                <w:szCs w:val="28"/>
              </w:rPr>
              <w:t xml:space="preserve"> Teacher Evaluation Committee</w:t>
            </w:r>
            <w:r w:rsidR="006B100A" w:rsidRPr="00B143AC">
              <w:t xml:space="preserve"> </w:t>
            </w:r>
            <w:r w:rsidR="006B100A" w:rsidRPr="00B143AC">
              <w:rPr>
                <w:rFonts w:ascii="Times New Roman" w:hAnsi="Times New Roman" w:cs="Times New Roman"/>
                <w:sz w:val="24"/>
                <w:szCs w:val="28"/>
              </w:rPr>
              <w:t>and submitted to and ratified by the President before implementation.</w:t>
            </w:r>
            <w:r w:rsidR="00243F1E" w:rsidRPr="00B143AC">
              <w:rPr>
                <w:rFonts w:ascii="Times New Roman" w:hAnsi="Times New Roman" w:cs="Times New Roman"/>
                <w:sz w:val="24"/>
                <w:szCs w:val="28"/>
              </w:rPr>
              <w:t xml:space="preserve"> </w:t>
            </w:r>
            <w:r w:rsidR="002D69BF" w:rsidRPr="00B143AC">
              <w:rPr>
                <w:rFonts w:ascii="Times New Roman" w:hAnsi="Times New Roman" w:cs="Times New Roman"/>
                <w:sz w:val="24"/>
                <w:szCs w:val="28"/>
              </w:rPr>
              <w:t>Any amendments shall be processed accordingly.</w:t>
            </w:r>
          </w:p>
        </w:tc>
      </w:tr>
    </w:tbl>
    <w:p w14:paraId="189A1251" w14:textId="48BA06F7" w:rsidR="00405DF6" w:rsidRPr="00B143AC" w:rsidRDefault="00405DF6" w:rsidP="00212C94">
      <w:pPr>
        <w:tabs>
          <w:tab w:val="left" w:pos="1005"/>
        </w:tabs>
        <w:jc w:val="center"/>
        <w:rPr>
          <w:rFonts w:ascii="Times New Roman" w:eastAsia="標楷體" w:hAnsi="Times New Roman" w:cs="Times New Roman"/>
          <w:b/>
          <w:sz w:val="32"/>
          <w:szCs w:val="32"/>
        </w:rPr>
      </w:pPr>
    </w:p>
    <w:p w14:paraId="670D8F77" w14:textId="77777777" w:rsidR="00133325" w:rsidRPr="00B143AC" w:rsidRDefault="00133325" w:rsidP="00212C94">
      <w:pPr>
        <w:tabs>
          <w:tab w:val="left" w:pos="1005"/>
        </w:tabs>
        <w:jc w:val="center"/>
        <w:rPr>
          <w:rFonts w:ascii="Times New Roman" w:eastAsia="標楷體" w:hAnsi="Times New Roman" w:cs="Times New Roman"/>
          <w:b/>
          <w:sz w:val="32"/>
          <w:szCs w:val="32"/>
        </w:rPr>
      </w:pPr>
    </w:p>
    <w:p w14:paraId="3F76DB24" w14:textId="7BB98E6E" w:rsidR="00874B00" w:rsidRPr="00B143AC" w:rsidRDefault="000E3481" w:rsidP="00212C94">
      <w:pPr>
        <w:tabs>
          <w:tab w:val="left" w:pos="1005"/>
        </w:tabs>
        <w:jc w:val="center"/>
        <w:rPr>
          <w:rFonts w:ascii="Times New Roman" w:eastAsia="標楷體" w:hAnsi="Times New Roman" w:cs="Times New Roman"/>
          <w:b/>
          <w:sz w:val="32"/>
          <w:szCs w:val="32"/>
        </w:rPr>
      </w:pPr>
      <w:r w:rsidRPr="00B143AC">
        <w:rPr>
          <w:rFonts w:ascii="Times New Roman" w:eastAsia="標楷體" w:hAnsi="Times New Roman" w:cs="Times New Roman"/>
          <w:b/>
          <w:sz w:val="32"/>
          <w:szCs w:val="32"/>
        </w:rPr>
        <w:lastRenderedPageBreak/>
        <w:t>Evaluation</w:t>
      </w:r>
      <w:r w:rsidRPr="00B143AC">
        <w:rPr>
          <w:rFonts w:ascii="Times New Roman" w:eastAsia="標楷體" w:hAnsi="Times New Roman" w:cs="Times New Roman" w:hint="eastAsia"/>
          <w:b/>
          <w:sz w:val="32"/>
          <w:szCs w:val="32"/>
        </w:rPr>
        <w:t xml:space="preserve"> </w:t>
      </w:r>
      <w:r w:rsidRPr="00B143AC">
        <w:rPr>
          <w:rFonts w:ascii="Times New Roman" w:eastAsia="標楷體" w:hAnsi="Times New Roman" w:cs="Times New Roman"/>
          <w:b/>
          <w:sz w:val="32"/>
          <w:szCs w:val="32"/>
        </w:rPr>
        <w:t>Form</w:t>
      </w:r>
      <w:r w:rsidR="00874B00" w:rsidRPr="00B143AC">
        <w:rPr>
          <w:rFonts w:ascii="Times New Roman" w:eastAsia="標楷體" w:hAnsi="Times New Roman" w:cs="Times New Roman" w:hint="eastAsia"/>
          <w:b/>
          <w:sz w:val="32"/>
          <w:szCs w:val="32"/>
        </w:rPr>
        <w:t xml:space="preserve"> for</w:t>
      </w:r>
      <w:r w:rsidR="00DD743C" w:rsidRPr="00B143AC">
        <w:rPr>
          <w:rFonts w:ascii="Times New Roman" w:eastAsia="標楷體" w:hAnsi="Times New Roman" w:cs="Times New Roman" w:hint="eastAsia"/>
          <w:b/>
          <w:sz w:val="32"/>
          <w:szCs w:val="32"/>
        </w:rPr>
        <w:t xml:space="preserve"> </w:t>
      </w:r>
      <w:r w:rsidR="00874B00" w:rsidRPr="00B143AC">
        <w:rPr>
          <w:rFonts w:ascii="Times New Roman" w:eastAsia="標楷體" w:hAnsi="Times New Roman" w:cs="Times New Roman"/>
          <w:b/>
          <w:sz w:val="32"/>
          <w:szCs w:val="32"/>
        </w:rPr>
        <w:t>College of Engineering’</w:t>
      </w:r>
      <w:r w:rsidR="00874B00" w:rsidRPr="00B143AC">
        <w:rPr>
          <w:rFonts w:ascii="Times New Roman" w:eastAsia="標楷體" w:hAnsi="Times New Roman" w:cs="Times New Roman" w:hint="eastAsia"/>
          <w:b/>
          <w:sz w:val="32"/>
          <w:szCs w:val="32"/>
        </w:rPr>
        <w:t>s</w:t>
      </w:r>
      <w:r w:rsidR="00874B00" w:rsidRPr="00B143AC">
        <w:rPr>
          <w:rFonts w:ascii="Times New Roman" w:eastAsia="標楷體" w:hAnsi="Times New Roman" w:cs="Times New Roman"/>
          <w:b/>
          <w:sz w:val="32"/>
          <w:szCs w:val="32"/>
        </w:rPr>
        <w:t xml:space="preserve"> Foreign </w:t>
      </w:r>
      <w:r w:rsidR="00874B00" w:rsidRPr="00B143AC">
        <w:rPr>
          <w:rFonts w:ascii="Times New Roman" w:eastAsia="標楷體" w:hAnsi="Times New Roman" w:cs="Times New Roman" w:hint="eastAsia"/>
          <w:b/>
          <w:sz w:val="32"/>
          <w:szCs w:val="32"/>
        </w:rPr>
        <w:t>Faculty</w:t>
      </w:r>
    </w:p>
    <w:p w14:paraId="2172E1AC" w14:textId="77777777" w:rsidR="0061740D" w:rsidRPr="00B143AC" w:rsidRDefault="0061740D" w:rsidP="00405DF6">
      <w:pPr>
        <w:spacing w:after="0" w:line="240" w:lineRule="auto"/>
        <w:jc w:val="right"/>
        <w:rPr>
          <w:rFonts w:ascii="Times New Roman" w:hAnsi="Times New Roman" w:cs="Times New Roman"/>
          <w:sz w:val="18"/>
          <w:szCs w:val="18"/>
        </w:rPr>
      </w:pPr>
      <w:r w:rsidRPr="00B143AC">
        <w:rPr>
          <w:rFonts w:ascii="Times New Roman" w:hAnsi="Times New Roman" w:cs="Times New Roman"/>
          <w:sz w:val="18"/>
          <w:szCs w:val="18"/>
        </w:rPr>
        <w:t>Enacted by the 2nd Meeting of the College of Engineering Council on April 12, 2018</w:t>
      </w:r>
    </w:p>
    <w:p w14:paraId="4F484220" w14:textId="77777777" w:rsidR="0061740D" w:rsidRPr="00B143AC" w:rsidRDefault="0061740D" w:rsidP="00405DF6">
      <w:pPr>
        <w:spacing w:after="0" w:line="240" w:lineRule="auto"/>
        <w:jc w:val="right"/>
        <w:rPr>
          <w:rFonts w:ascii="Times New Roman" w:hAnsi="Times New Roman" w:cs="Times New Roman"/>
          <w:sz w:val="18"/>
          <w:szCs w:val="18"/>
        </w:rPr>
      </w:pPr>
      <w:r w:rsidRPr="00B143AC">
        <w:rPr>
          <w:rFonts w:ascii="Times New Roman" w:hAnsi="Times New Roman" w:cs="Times New Roman"/>
          <w:sz w:val="18"/>
          <w:szCs w:val="18"/>
        </w:rPr>
        <w:t>Passed by the 387th Meeting of the University Teacher Evaluation Committee on May 3, 2018</w:t>
      </w:r>
    </w:p>
    <w:p w14:paraId="221D99C6" w14:textId="77777777" w:rsidR="0061740D" w:rsidRPr="00B143AC" w:rsidRDefault="0061740D" w:rsidP="00405DF6">
      <w:pPr>
        <w:spacing w:after="0" w:line="240" w:lineRule="auto"/>
        <w:jc w:val="right"/>
        <w:rPr>
          <w:rFonts w:ascii="Times New Roman" w:hAnsi="Times New Roman" w:cs="Times New Roman"/>
          <w:sz w:val="18"/>
          <w:szCs w:val="18"/>
        </w:rPr>
      </w:pPr>
      <w:r w:rsidRPr="00B143AC">
        <w:rPr>
          <w:rFonts w:ascii="Times New Roman" w:hAnsi="Times New Roman" w:cs="Times New Roman"/>
          <w:sz w:val="18"/>
          <w:szCs w:val="18"/>
        </w:rPr>
        <w:t>Passed by the 2nd Meeting of the College of Engineering Council on November 27, 2018</w:t>
      </w:r>
    </w:p>
    <w:p w14:paraId="64A0F3BB" w14:textId="285813FA" w:rsidR="0061740D" w:rsidRPr="00B143AC" w:rsidRDefault="0061740D" w:rsidP="00405DF6">
      <w:pPr>
        <w:spacing w:after="0" w:line="240" w:lineRule="auto"/>
        <w:jc w:val="right"/>
        <w:rPr>
          <w:rFonts w:ascii="Times New Roman" w:hAnsi="Times New Roman" w:cs="Times New Roman"/>
          <w:sz w:val="18"/>
          <w:szCs w:val="18"/>
        </w:rPr>
      </w:pPr>
      <w:r w:rsidRPr="00B143AC">
        <w:rPr>
          <w:rFonts w:ascii="Times New Roman" w:hAnsi="Times New Roman" w:cs="Times New Roman"/>
          <w:sz w:val="18"/>
          <w:szCs w:val="18"/>
        </w:rPr>
        <w:t>Passed by the 391st Meeting of the University Teacher Evaluation Committee on January 10, 2019</w:t>
      </w:r>
    </w:p>
    <w:p w14:paraId="538C8ACD" w14:textId="77777777" w:rsidR="00685C5E" w:rsidRPr="00B143AC" w:rsidRDefault="00685C5E" w:rsidP="00405DF6">
      <w:pPr>
        <w:spacing w:after="0" w:line="240" w:lineRule="auto"/>
        <w:jc w:val="right"/>
        <w:rPr>
          <w:rFonts w:ascii="Times New Roman" w:hAnsi="Times New Roman" w:cs="Times New Roman"/>
          <w:sz w:val="18"/>
          <w:szCs w:val="18"/>
        </w:rPr>
      </w:pPr>
      <w:r w:rsidRPr="00B143AC">
        <w:rPr>
          <w:rFonts w:ascii="Times New Roman" w:hAnsi="Times New Roman" w:cs="Times New Roman"/>
          <w:sz w:val="18"/>
          <w:szCs w:val="18"/>
        </w:rPr>
        <w:t>Passed by the 4th Meeting of the College of Engineering Temporary Council on February 24, 2020</w:t>
      </w:r>
    </w:p>
    <w:p w14:paraId="51B5B0A4" w14:textId="0E3A07EE" w:rsidR="00685C5E" w:rsidRPr="00B143AC" w:rsidRDefault="00685C5E" w:rsidP="00405DF6">
      <w:pPr>
        <w:spacing w:after="0" w:line="240" w:lineRule="auto"/>
        <w:jc w:val="right"/>
        <w:rPr>
          <w:rFonts w:ascii="Times New Roman" w:hAnsi="Times New Roman" w:cs="Times New Roman"/>
          <w:sz w:val="18"/>
          <w:szCs w:val="18"/>
        </w:rPr>
      </w:pPr>
      <w:r w:rsidRPr="00B143AC">
        <w:rPr>
          <w:rFonts w:ascii="Times New Roman" w:hAnsi="Times New Roman" w:cs="Times New Roman"/>
          <w:sz w:val="18"/>
          <w:szCs w:val="18"/>
        </w:rPr>
        <w:t>Passed by the 398st Meeting of the University Teacher Evaluation Committee on March 19, 2020</w:t>
      </w:r>
    </w:p>
    <w:p w14:paraId="7C445825" w14:textId="77777777" w:rsidR="00133325" w:rsidRPr="00B143AC" w:rsidRDefault="00133325" w:rsidP="00133325">
      <w:pPr>
        <w:spacing w:after="0" w:line="240" w:lineRule="auto"/>
        <w:jc w:val="right"/>
        <w:rPr>
          <w:rFonts w:ascii="Times New Roman" w:hAnsi="Times New Roman" w:cs="Times New Roman"/>
          <w:sz w:val="18"/>
          <w:lang w:eastAsia="zh-HK"/>
        </w:rPr>
      </w:pPr>
      <w:r w:rsidRPr="00B143AC">
        <w:rPr>
          <w:rFonts w:ascii="Times New Roman" w:hAnsi="Times New Roman" w:cs="Times New Roman"/>
          <w:sz w:val="18"/>
        </w:rPr>
        <w:t>Passed by the 2</w:t>
      </w:r>
      <w:r w:rsidRPr="00B143AC">
        <w:rPr>
          <w:rFonts w:ascii="Times New Roman" w:hAnsi="Times New Roman" w:cs="Times New Roman"/>
          <w:sz w:val="18"/>
          <w:vertAlign w:val="superscript"/>
        </w:rPr>
        <w:t>nd</w:t>
      </w:r>
      <w:r w:rsidRPr="00B143AC">
        <w:rPr>
          <w:rFonts w:ascii="Times New Roman" w:hAnsi="Times New Roman" w:cs="Times New Roman"/>
          <w:sz w:val="18"/>
        </w:rPr>
        <w:t xml:space="preserve"> College Affairs Meeting of the 2022 academic year on</w:t>
      </w:r>
      <w:r w:rsidRPr="00B143AC">
        <w:rPr>
          <w:rFonts w:ascii="Times New Roman" w:hAnsi="Times New Roman" w:cs="Times New Roman"/>
          <w:sz w:val="18"/>
          <w:lang w:eastAsia="zh-HK"/>
        </w:rPr>
        <w:t xml:space="preserve"> November 25, 2022</w:t>
      </w:r>
    </w:p>
    <w:p w14:paraId="64F68477" w14:textId="77777777" w:rsidR="00133325" w:rsidRPr="00B143AC" w:rsidRDefault="00133325" w:rsidP="00133325">
      <w:pPr>
        <w:spacing w:after="0" w:line="240" w:lineRule="auto"/>
        <w:jc w:val="right"/>
        <w:rPr>
          <w:rFonts w:ascii="Times New Roman" w:hAnsi="Times New Roman" w:cs="Times New Roman"/>
          <w:sz w:val="18"/>
        </w:rPr>
      </w:pPr>
      <w:r w:rsidRPr="00B143AC">
        <w:rPr>
          <w:rFonts w:ascii="Times New Roman" w:hAnsi="Times New Roman" w:cs="Times New Roman"/>
          <w:sz w:val="18"/>
        </w:rPr>
        <w:t>Passed by the 3</w:t>
      </w:r>
      <w:r w:rsidRPr="00B143AC">
        <w:rPr>
          <w:rFonts w:ascii="Times New Roman" w:hAnsi="Times New Roman" w:cs="Times New Roman"/>
          <w:sz w:val="18"/>
          <w:vertAlign w:val="superscript"/>
        </w:rPr>
        <w:t>rd</w:t>
      </w:r>
      <w:r w:rsidRPr="00B143AC">
        <w:rPr>
          <w:rFonts w:ascii="Times New Roman" w:hAnsi="Times New Roman" w:cs="Times New Roman"/>
          <w:sz w:val="18"/>
        </w:rPr>
        <w:t xml:space="preserve"> College Faculty Evaluation Committee Meeting of the 2022 academic year on December 13, 2022</w:t>
      </w:r>
    </w:p>
    <w:p w14:paraId="6044C157" w14:textId="77777777" w:rsidR="00133325" w:rsidRPr="00B143AC" w:rsidRDefault="00133325" w:rsidP="00133325">
      <w:pPr>
        <w:spacing w:after="0" w:line="240" w:lineRule="auto"/>
        <w:jc w:val="right"/>
        <w:rPr>
          <w:rFonts w:ascii="Times New Roman" w:hAnsi="Times New Roman" w:cs="Times New Roman"/>
          <w:sz w:val="18"/>
          <w:lang w:eastAsia="zh-HK"/>
        </w:rPr>
      </w:pPr>
      <w:r w:rsidRPr="00B143AC">
        <w:rPr>
          <w:rFonts w:ascii="Times New Roman" w:hAnsi="Times New Roman" w:cs="Times New Roman"/>
          <w:sz w:val="18"/>
          <w:lang w:eastAsia="zh-HK"/>
        </w:rPr>
        <w:t>Passed by the 420</w:t>
      </w:r>
      <w:r w:rsidRPr="00B143AC">
        <w:rPr>
          <w:rFonts w:ascii="Times New Roman" w:hAnsi="Times New Roman" w:cs="Times New Roman"/>
          <w:sz w:val="18"/>
          <w:vertAlign w:val="superscript"/>
          <w:lang w:eastAsia="zh-HK"/>
        </w:rPr>
        <w:t>th</w:t>
      </w:r>
      <w:r w:rsidRPr="00B143AC">
        <w:rPr>
          <w:rFonts w:ascii="Times New Roman" w:hAnsi="Times New Roman" w:cs="Times New Roman"/>
          <w:sz w:val="18"/>
          <w:lang w:eastAsia="zh-HK"/>
        </w:rPr>
        <w:t xml:space="preserve"> University </w:t>
      </w:r>
      <w:r w:rsidRPr="00B143AC">
        <w:rPr>
          <w:rFonts w:ascii="Times New Roman" w:hAnsi="Times New Roman" w:cs="Times New Roman"/>
          <w:sz w:val="18"/>
        </w:rPr>
        <w:t>Faculty Evaluation Committee</w:t>
      </w:r>
      <w:r w:rsidRPr="00B143AC">
        <w:rPr>
          <w:rFonts w:ascii="Times New Roman" w:hAnsi="Times New Roman" w:cs="Times New Roman"/>
          <w:sz w:val="18"/>
          <w:lang w:eastAsia="zh-HK"/>
        </w:rPr>
        <w:t xml:space="preserve"> </w:t>
      </w:r>
      <w:r w:rsidRPr="00B143AC">
        <w:rPr>
          <w:rFonts w:ascii="Times New Roman" w:hAnsi="Times New Roman" w:cs="Times New Roman" w:hint="eastAsia"/>
          <w:sz w:val="18"/>
        </w:rPr>
        <w:t>M</w:t>
      </w:r>
      <w:r w:rsidRPr="00B143AC">
        <w:rPr>
          <w:rFonts w:ascii="Times New Roman" w:hAnsi="Times New Roman" w:cs="Times New Roman"/>
          <w:sz w:val="18"/>
          <w:lang w:eastAsia="zh-HK"/>
        </w:rPr>
        <w:t>eeting on December 29, 2022</w:t>
      </w:r>
    </w:p>
    <w:p w14:paraId="634EFB11" w14:textId="77777777" w:rsidR="00405DF6" w:rsidRPr="00B143AC" w:rsidRDefault="00405DF6" w:rsidP="00212C94">
      <w:pPr>
        <w:snapToGrid w:val="0"/>
        <w:spacing w:after="0" w:line="280" w:lineRule="exact"/>
        <w:jc w:val="right"/>
        <w:rPr>
          <w:rFonts w:ascii="Times New Roman" w:eastAsia="標楷體" w:hAnsi="Times New Roman" w:cs="Times New Roman"/>
          <w:sz w:val="18"/>
          <w:szCs w:val="18"/>
        </w:rPr>
      </w:pPr>
    </w:p>
    <w:p w14:paraId="56033170" w14:textId="37BAAEF1" w:rsidR="00685C5E" w:rsidRPr="00B143AC" w:rsidRDefault="00685C5E" w:rsidP="00685C5E">
      <w:pPr>
        <w:spacing w:after="0" w:line="360" w:lineRule="exact"/>
        <w:jc w:val="right"/>
        <w:rPr>
          <w:rFonts w:ascii="Times New Roman" w:eastAsia="標楷體" w:hAnsi="Times New Roman" w:cs="Times New Roman"/>
          <w:sz w:val="18"/>
          <w:szCs w:val="18"/>
        </w:rPr>
      </w:pPr>
    </w:p>
    <w:p w14:paraId="0FD614D1" w14:textId="77777777" w:rsidR="00212C94" w:rsidRPr="00B143AC" w:rsidRDefault="00212C94" w:rsidP="00685C5E">
      <w:pPr>
        <w:spacing w:after="0" w:line="360" w:lineRule="exact"/>
        <w:jc w:val="right"/>
        <w:rPr>
          <w:rFonts w:ascii="Times New Roman" w:eastAsia="標楷體" w:hAnsi="Times New Roman" w:cs="Times New Roman"/>
          <w:sz w:val="18"/>
          <w:szCs w:val="18"/>
        </w:rPr>
      </w:pPr>
    </w:p>
    <w:p w14:paraId="4F6D19F2" w14:textId="5FE18C4F" w:rsidR="009C59F6" w:rsidRPr="00B143AC" w:rsidRDefault="000E3481" w:rsidP="00685C5E">
      <w:pPr>
        <w:pStyle w:val="a"/>
        <w:numPr>
          <w:ilvl w:val="0"/>
          <w:numId w:val="4"/>
        </w:numPr>
        <w:snapToGrid w:val="0"/>
        <w:spacing w:after="0" w:line="400" w:lineRule="exact"/>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t>E</w:t>
      </w:r>
      <w:r w:rsidR="00FA6643" w:rsidRPr="00B143AC">
        <w:rPr>
          <w:rFonts w:ascii="Times New Roman" w:eastAsia="標楷體" w:hAnsi="Times New Roman" w:cs="Times New Roman"/>
          <w:sz w:val="24"/>
          <w:szCs w:val="24"/>
        </w:rPr>
        <w:t xml:space="preserve">xaminee </w:t>
      </w:r>
      <w:r w:rsidR="00FA6643" w:rsidRPr="00B143AC">
        <w:rPr>
          <w:rFonts w:ascii="Times New Roman" w:eastAsia="標楷體" w:hAnsi="Times New Roman" w:cs="Times New Roman" w:hint="eastAsia"/>
          <w:sz w:val="24"/>
          <w:szCs w:val="24"/>
        </w:rPr>
        <w:t>I</w:t>
      </w:r>
      <w:r w:rsidRPr="00B143AC">
        <w:rPr>
          <w:rFonts w:ascii="Times New Roman" w:eastAsia="標楷體" w:hAnsi="Times New Roman" w:cs="Times New Roman"/>
          <w:sz w:val="24"/>
          <w:szCs w:val="24"/>
        </w:rPr>
        <w:t>nformation</w:t>
      </w:r>
    </w:p>
    <w:p w14:paraId="27892C76" w14:textId="6AD0A81C" w:rsidR="009C59F6" w:rsidRPr="00B143AC" w:rsidRDefault="000E3481" w:rsidP="00685C5E">
      <w:pPr>
        <w:snapToGrid w:val="0"/>
        <w:spacing w:after="0" w:line="320" w:lineRule="exact"/>
        <w:ind w:leftChars="269" w:left="565"/>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t>D</w:t>
      </w:r>
      <w:r w:rsidRPr="00B143AC">
        <w:rPr>
          <w:rFonts w:ascii="Times New Roman" w:eastAsia="標楷體" w:hAnsi="Times New Roman" w:cs="Times New Roman"/>
          <w:sz w:val="24"/>
          <w:szCs w:val="24"/>
        </w:rPr>
        <w:t>epartment:</w:t>
      </w:r>
    </w:p>
    <w:p w14:paraId="547B72A6" w14:textId="167367AA" w:rsidR="009C59F6" w:rsidRPr="00B143AC" w:rsidRDefault="000E3481" w:rsidP="00685C5E">
      <w:pPr>
        <w:snapToGrid w:val="0"/>
        <w:spacing w:after="0" w:line="320" w:lineRule="exact"/>
        <w:ind w:leftChars="269" w:left="565"/>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t>N</w:t>
      </w:r>
      <w:r w:rsidRPr="00B143AC">
        <w:rPr>
          <w:rFonts w:ascii="Times New Roman" w:eastAsia="標楷體" w:hAnsi="Times New Roman" w:cs="Times New Roman"/>
          <w:sz w:val="24"/>
          <w:szCs w:val="24"/>
        </w:rPr>
        <w:t>ame:</w:t>
      </w:r>
    </w:p>
    <w:p w14:paraId="1EEA2498" w14:textId="33CBCD9A" w:rsidR="009C59F6" w:rsidRPr="00B143AC" w:rsidRDefault="00F8354F" w:rsidP="00685C5E">
      <w:pPr>
        <w:snapToGrid w:val="0"/>
        <w:spacing w:after="0" w:line="320" w:lineRule="exact"/>
        <w:ind w:leftChars="269" w:left="565"/>
        <w:rPr>
          <w:rFonts w:ascii="Times New Roman" w:eastAsia="標楷體" w:hAnsi="Times New Roman" w:cs="Times New Roman"/>
          <w:sz w:val="24"/>
          <w:szCs w:val="24"/>
        </w:rPr>
      </w:pPr>
      <w:r w:rsidRPr="00B143AC">
        <w:rPr>
          <w:rFonts w:ascii="Times New Roman" w:eastAsia="標楷體" w:hAnsi="Times New Roman" w:cs="Times New Roman"/>
          <w:sz w:val="24"/>
          <w:szCs w:val="24"/>
        </w:rPr>
        <w:t>Initial appointment date</w:t>
      </w:r>
      <w:r w:rsidR="000E3481" w:rsidRPr="00B143AC">
        <w:rPr>
          <w:rFonts w:ascii="Times New Roman" w:eastAsia="標楷體" w:hAnsi="Times New Roman" w:cs="Times New Roman" w:hint="eastAsia"/>
          <w:sz w:val="24"/>
          <w:szCs w:val="24"/>
        </w:rPr>
        <w:t>:</w:t>
      </w:r>
    </w:p>
    <w:p w14:paraId="390F1DE4" w14:textId="77777777" w:rsidR="00685C5E" w:rsidRPr="00B143AC" w:rsidRDefault="00685C5E" w:rsidP="00685C5E">
      <w:pPr>
        <w:snapToGrid w:val="0"/>
        <w:spacing w:after="0" w:line="400" w:lineRule="exact"/>
        <w:ind w:leftChars="269" w:left="565"/>
        <w:rPr>
          <w:rFonts w:ascii="Times New Roman" w:eastAsia="標楷體" w:hAnsi="Times New Roman" w:cs="Times New Roman"/>
          <w:sz w:val="24"/>
          <w:szCs w:val="24"/>
        </w:rPr>
      </w:pPr>
    </w:p>
    <w:p w14:paraId="4DA100D1" w14:textId="2C9B673C" w:rsidR="00133325" w:rsidRPr="00B143AC" w:rsidRDefault="00133325" w:rsidP="00C46871">
      <w:pPr>
        <w:pStyle w:val="a"/>
        <w:numPr>
          <w:ilvl w:val="0"/>
          <w:numId w:val="4"/>
        </w:numPr>
        <w:snapToGrid w:val="0"/>
        <w:spacing w:afterLines="100" w:after="360"/>
        <w:jc w:val="both"/>
        <w:rPr>
          <w:rFonts w:ascii="Times New Roman" w:eastAsia="標楷體" w:hAnsi="Times New Roman" w:cs="Times New Roman"/>
          <w:sz w:val="24"/>
          <w:szCs w:val="24"/>
          <w:lang w:eastAsia="zh-HK"/>
        </w:rPr>
      </w:pPr>
      <w:r w:rsidRPr="00B143AC">
        <w:rPr>
          <w:rFonts w:ascii="Times New Roman" w:hAnsi="Times New Roman" w:cs="Times New Roman"/>
          <w:sz w:val="24"/>
          <w:szCs w:val="24"/>
        </w:rPr>
        <w:t xml:space="preserve">The </w:t>
      </w:r>
      <w:r w:rsidR="00C46871" w:rsidRPr="00B143AC">
        <w:rPr>
          <w:rFonts w:ascii="Times New Roman" w:hAnsi="Times New Roman" w:cs="Times New Roman"/>
          <w:sz w:val="24"/>
          <w:szCs w:val="24"/>
        </w:rPr>
        <w:t>evaluated teacher</w:t>
      </w:r>
      <w:r w:rsidRPr="00B143AC">
        <w:rPr>
          <w:rFonts w:ascii="Times New Roman" w:hAnsi="Times New Roman" w:cs="Times New Roman"/>
          <w:sz w:val="24"/>
          <w:szCs w:val="24"/>
        </w:rPr>
        <w:t xml:space="preserve"> shall provide information and attachments (such as teaching performance, project execution, paper publications, etc.) in separate items</w:t>
      </w:r>
      <w:r w:rsidR="00C46871" w:rsidRPr="00B143AC">
        <w:rPr>
          <w:rFonts w:ascii="Times New Roman" w:eastAsia="標楷體" w:hAnsi="Times New Roman" w:cs="Times New Roman" w:hint="eastAsia"/>
          <w:sz w:val="24"/>
          <w:szCs w:val="24"/>
          <w:lang w:eastAsia="zh-HK"/>
        </w:rPr>
        <w:t xml:space="preserve"> in the table</w:t>
      </w:r>
      <w:r w:rsidR="00F8354F" w:rsidRPr="00B143AC">
        <w:rPr>
          <w:rFonts w:ascii="Times New Roman" w:eastAsia="標楷體" w:hAnsi="Times New Roman" w:cs="Times New Roman"/>
          <w:sz w:val="24"/>
          <w:szCs w:val="24"/>
          <w:lang w:eastAsia="zh-HK"/>
        </w:rPr>
        <w:t>s</w:t>
      </w:r>
      <w:r w:rsidR="00C46871" w:rsidRPr="00B143AC">
        <w:rPr>
          <w:rFonts w:ascii="Times New Roman" w:eastAsia="標楷體" w:hAnsi="Times New Roman" w:cs="Times New Roman" w:hint="eastAsia"/>
          <w:sz w:val="24"/>
          <w:szCs w:val="24"/>
          <w:lang w:eastAsia="zh-HK"/>
        </w:rPr>
        <w:t xml:space="preserve"> below</w:t>
      </w:r>
      <w:r w:rsidRPr="00B143AC">
        <w:rPr>
          <w:rFonts w:ascii="Times New Roman" w:hAnsi="Times New Roman" w:cs="Times New Roman"/>
          <w:sz w:val="24"/>
          <w:szCs w:val="24"/>
        </w:rPr>
        <w:t>, with explanation and supporting documents attached.</w:t>
      </w:r>
    </w:p>
    <w:tbl>
      <w:tblPr>
        <w:tblStyle w:val="af6"/>
        <w:tblW w:w="8795" w:type="dxa"/>
        <w:jc w:val="center"/>
        <w:tblLook w:val="04A0" w:firstRow="1" w:lastRow="0" w:firstColumn="1" w:lastColumn="0" w:noHBand="0" w:noVBand="1"/>
      </w:tblPr>
      <w:tblGrid>
        <w:gridCol w:w="1096"/>
        <w:gridCol w:w="2453"/>
        <w:gridCol w:w="1984"/>
        <w:gridCol w:w="816"/>
        <w:gridCol w:w="1096"/>
        <w:gridCol w:w="1350"/>
      </w:tblGrid>
      <w:tr w:rsidR="00B143AC" w:rsidRPr="00B143AC" w14:paraId="02010090" w14:textId="77777777" w:rsidTr="00867945">
        <w:trPr>
          <w:trHeight w:val="684"/>
          <w:jc w:val="center"/>
        </w:trPr>
        <w:tc>
          <w:tcPr>
            <w:tcW w:w="8795" w:type="dxa"/>
            <w:gridSpan w:val="6"/>
            <w:vAlign w:val="center"/>
          </w:tcPr>
          <w:p w14:paraId="7BA57CB1" w14:textId="4980FDA1" w:rsidR="00C46871" w:rsidRPr="00B143AC" w:rsidRDefault="00CD3967" w:rsidP="00867945">
            <w:pPr>
              <w:jc w:val="center"/>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t xml:space="preserve">1. </w:t>
            </w:r>
            <w:r w:rsidR="003754FD" w:rsidRPr="00B143AC">
              <w:rPr>
                <w:rFonts w:ascii="Times New Roman" w:eastAsia="標楷體" w:hAnsi="Times New Roman" w:cs="Times New Roman"/>
                <w:sz w:val="24"/>
                <w:szCs w:val="24"/>
              </w:rPr>
              <w:t xml:space="preserve">Information of </w:t>
            </w:r>
            <w:r w:rsidR="00FC7B57" w:rsidRPr="00B143AC">
              <w:rPr>
                <w:rFonts w:ascii="Times New Roman" w:eastAsia="標楷體" w:hAnsi="Times New Roman" w:cs="Times New Roman"/>
                <w:sz w:val="24"/>
                <w:szCs w:val="24"/>
              </w:rPr>
              <w:t>the c</w:t>
            </w:r>
            <w:r w:rsidR="003754FD" w:rsidRPr="00B143AC">
              <w:rPr>
                <w:rFonts w:ascii="Times New Roman" w:eastAsia="標楷體" w:hAnsi="Times New Roman" w:cs="Times New Roman"/>
                <w:sz w:val="24"/>
                <w:szCs w:val="24"/>
              </w:rPr>
              <w:t xml:space="preserve">ourses </w:t>
            </w:r>
            <w:r w:rsidR="00FC7B57" w:rsidRPr="00B143AC">
              <w:rPr>
                <w:rFonts w:ascii="Times New Roman" w:eastAsia="標楷體" w:hAnsi="Times New Roman" w:cs="Times New Roman"/>
                <w:sz w:val="24"/>
                <w:szCs w:val="24"/>
              </w:rPr>
              <w:t>o</w:t>
            </w:r>
            <w:r w:rsidR="003754FD" w:rsidRPr="00B143AC">
              <w:rPr>
                <w:rFonts w:ascii="Times New Roman" w:eastAsia="標楷體" w:hAnsi="Times New Roman" w:cs="Times New Roman"/>
                <w:sz w:val="24"/>
                <w:szCs w:val="24"/>
              </w:rPr>
              <w:t>ffered</w:t>
            </w:r>
          </w:p>
          <w:p w14:paraId="744E7C3C" w14:textId="4A12F5B9" w:rsidR="00CD3967" w:rsidRPr="00B143AC" w:rsidRDefault="003754FD" w:rsidP="00867945">
            <w:pPr>
              <w:jc w:val="center"/>
              <w:rPr>
                <w:rFonts w:ascii="Times New Roman" w:eastAsia="標楷體" w:hAnsi="Times New Roman" w:cs="Times New Roman"/>
                <w:sz w:val="24"/>
                <w:szCs w:val="24"/>
              </w:rPr>
            </w:pPr>
            <w:r w:rsidRPr="00B143AC">
              <w:rPr>
                <w:rFonts w:ascii="Times New Roman" w:eastAsia="標楷體" w:hAnsi="Times New Roman" w:cs="Times New Roman"/>
                <w:sz w:val="24"/>
                <w:szCs w:val="24"/>
              </w:rPr>
              <w:t>(Please</w:t>
            </w:r>
            <w:r w:rsidR="00CD3967" w:rsidRPr="00B143AC">
              <w:rPr>
                <w:rFonts w:ascii="Times New Roman" w:eastAsia="標楷體" w:hAnsi="Times New Roman" w:cs="Times New Roman" w:hint="eastAsia"/>
                <w:sz w:val="24"/>
                <w:szCs w:val="24"/>
              </w:rPr>
              <w:t xml:space="preserve"> attach supporting documents.</w:t>
            </w:r>
            <w:r w:rsidRPr="00B143AC">
              <w:rPr>
                <w:rFonts w:ascii="Times New Roman" w:eastAsia="標楷體" w:hAnsi="Times New Roman" w:cs="Times New Roman"/>
                <w:sz w:val="24"/>
                <w:szCs w:val="24"/>
              </w:rPr>
              <w:t>)</w:t>
            </w:r>
          </w:p>
        </w:tc>
      </w:tr>
      <w:tr w:rsidR="00B143AC" w:rsidRPr="00B143AC" w14:paraId="35768278" w14:textId="77777777" w:rsidTr="00C46871">
        <w:trPr>
          <w:trHeight w:val="684"/>
          <w:jc w:val="center"/>
        </w:trPr>
        <w:tc>
          <w:tcPr>
            <w:tcW w:w="1096" w:type="dxa"/>
            <w:vAlign w:val="center"/>
          </w:tcPr>
          <w:p w14:paraId="5C622886" w14:textId="77777777" w:rsidR="00CD3967" w:rsidRPr="00B143AC" w:rsidRDefault="00CD3967"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Semester</w:t>
            </w:r>
          </w:p>
        </w:tc>
        <w:tc>
          <w:tcPr>
            <w:tcW w:w="2453" w:type="dxa"/>
            <w:vAlign w:val="center"/>
          </w:tcPr>
          <w:p w14:paraId="31CB2093" w14:textId="77777777" w:rsidR="00CD3967" w:rsidRPr="00B143AC" w:rsidRDefault="00CD3967"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Course No.</w:t>
            </w:r>
          </w:p>
        </w:tc>
        <w:tc>
          <w:tcPr>
            <w:tcW w:w="1984" w:type="dxa"/>
            <w:vAlign w:val="center"/>
          </w:tcPr>
          <w:p w14:paraId="140D3025" w14:textId="77777777" w:rsidR="00CD3967" w:rsidRPr="00B143AC" w:rsidRDefault="00CD3967"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Course Name</w:t>
            </w:r>
          </w:p>
        </w:tc>
        <w:tc>
          <w:tcPr>
            <w:tcW w:w="816" w:type="dxa"/>
            <w:vAlign w:val="center"/>
          </w:tcPr>
          <w:p w14:paraId="73812000" w14:textId="77777777" w:rsidR="00CD3967" w:rsidRPr="00B143AC" w:rsidRDefault="00CD3967"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Credit</w:t>
            </w:r>
          </w:p>
        </w:tc>
        <w:tc>
          <w:tcPr>
            <w:tcW w:w="1096" w:type="dxa"/>
            <w:vAlign w:val="center"/>
          </w:tcPr>
          <w:p w14:paraId="43006EEE" w14:textId="77777777" w:rsidR="00CD3967" w:rsidRPr="00B143AC" w:rsidRDefault="00CD3967"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rPr>
              <w:t>Required / Elective</w:t>
            </w:r>
          </w:p>
        </w:tc>
        <w:tc>
          <w:tcPr>
            <w:tcW w:w="1350" w:type="dxa"/>
            <w:vAlign w:val="center"/>
          </w:tcPr>
          <w:p w14:paraId="2C9D9C00" w14:textId="77777777" w:rsidR="00CD3967" w:rsidRPr="00B143AC" w:rsidRDefault="00CD3967" w:rsidP="00867945">
            <w:pPr>
              <w:jc w:val="center"/>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t>Students</w:t>
            </w:r>
            <w:r w:rsidRPr="00B143AC">
              <w:rPr>
                <w:rFonts w:ascii="Times New Roman" w:eastAsia="標楷體" w:hAnsi="Times New Roman" w:cs="Times New Roman"/>
                <w:sz w:val="24"/>
                <w:szCs w:val="24"/>
              </w:rPr>
              <w:t>’</w:t>
            </w:r>
            <w:r w:rsidRPr="00B143AC">
              <w:rPr>
                <w:rFonts w:ascii="Times New Roman" w:eastAsia="標楷體" w:hAnsi="Times New Roman" w:cs="Times New Roman" w:hint="eastAsia"/>
                <w:sz w:val="24"/>
                <w:szCs w:val="24"/>
              </w:rPr>
              <w:t xml:space="preserve"> Satisfaction</w:t>
            </w:r>
          </w:p>
        </w:tc>
      </w:tr>
      <w:tr w:rsidR="00B143AC" w:rsidRPr="00B143AC" w14:paraId="399E84AD" w14:textId="77777777" w:rsidTr="00C46871">
        <w:trPr>
          <w:trHeight w:val="616"/>
          <w:jc w:val="center"/>
        </w:trPr>
        <w:tc>
          <w:tcPr>
            <w:tcW w:w="1096" w:type="dxa"/>
          </w:tcPr>
          <w:p w14:paraId="1E78179A" w14:textId="77777777" w:rsidR="00CD3967" w:rsidRPr="00B143AC" w:rsidRDefault="00CD3967" w:rsidP="00867945">
            <w:pPr>
              <w:rPr>
                <w:rFonts w:ascii="Times New Roman" w:eastAsia="標楷體" w:hAnsi="Times New Roman" w:cs="Times New Roman"/>
                <w:sz w:val="24"/>
                <w:szCs w:val="24"/>
                <w:lang w:eastAsia="zh-HK"/>
              </w:rPr>
            </w:pPr>
          </w:p>
        </w:tc>
        <w:tc>
          <w:tcPr>
            <w:tcW w:w="2453" w:type="dxa"/>
          </w:tcPr>
          <w:p w14:paraId="002E38E7" w14:textId="77777777" w:rsidR="00CD3967" w:rsidRPr="00B143AC" w:rsidRDefault="00CD3967" w:rsidP="00867945">
            <w:pPr>
              <w:rPr>
                <w:rFonts w:ascii="Times New Roman" w:eastAsia="標楷體" w:hAnsi="Times New Roman" w:cs="Times New Roman"/>
                <w:sz w:val="24"/>
                <w:szCs w:val="24"/>
                <w:lang w:eastAsia="zh-HK"/>
              </w:rPr>
            </w:pPr>
          </w:p>
        </w:tc>
        <w:tc>
          <w:tcPr>
            <w:tcW w:w="1984" w:type="dxa"/>
          </w:tcPr>
          <w:p w14:paraId="0849B41D" w14:textId="77777777" w:rsidR="00CD3967" w:rsidRPr="00B143AC" w:rsidRDefault="00CD3967" w:rsidP="00867945">
            <w:pPr>
              <w:rPr>
                <w:rFonts w:ascii="Times New Roman" w:eastAsia="標楷體" w:hAnsi="Times New Roman" w:cs="Times New Roman"/>
                <w:sz w:val="24"/>
                <w:szCs w:val="24"/>
                <w:lang w:eastAsia="zh-HK"/>
              </w:rPr>
            </w:pPr>
          </w:p>
        </w:tc>
        <w:tc>
          <w:tcPr>
            <w:tcW w:w="816" w:type="dxa"/>
          </w:tcPr>
          <w:p w14:paraId="0E8F66E0" w14:textId="77777777" w:rsidR="00CD3967" w:rsidRPr="00B143AC" w:rsidRDefault="00CD3967" w:rsidP="00867945">
            <w:pPr>
              <w:rPr>
                <w:rFonts w:ascii="Times New Roman" w:eastAsia="標楷體" w:hAnsi="Times New Roman" w:cs="Times New Roman"/>
                <w:sz w:val="24"/>
                <w:szCs w:val="24"/>
                <w:lang w:eastAsia="zh-HK"/>
              </w:rPr>
            </w:pPr>
          </w:p>
        </w:tc>
        <w:tc>
          <w:tcPr>
            <w:tcW w:w="1096" w:type="dxa"/>
          </w:tcPr>
          <w:p w14:paraId="2E6A52EB" w14:textId="77777777" w:rsidR="00CD3967" w:rsidRPr="00B143AC" w:rsidRDefault="00CD3967" w:rsidP="00867945">
            <w:pPr>
              <w:rPr>
                <w:rFonts w:ascii="Times New Roman" w:eastAsia="標楷體" w:hAnsi="Times New Roman" w:cs="Times New Roman"/>
                <w:sz w:val="24"/>
                <w:szCs w:val="24"/>
                <w:lang w:eastAsia="zh-HK"/>
              </w:rPr>
            </w:pPr>
          </w:p>
        </w:tc>
        <w:tc>
          <w:tcPr>
            <w:tcW w:w="1350" w:type="dxa"/>
          </w:tcPr>
          <w:p w14:paraId="3FFBCAC4" w14:textId="77777777" w:rsidR="00CD3967" w:rsidRPr="00B143AC" w:rsidRDefault="00CD3967" w:rsidP="00867945">
            <w:pPr>
              <w:rPr>
                <w:rFonts w:ascii="Times New Roman" w:eastAsia="標楷體" w:hAnsi="Times New Roman" w:cs="Times New Roman"/>
                <w:sz w:val="24"/>
                <w:szCs w:val="24"/>
                <w:lang w:eastAsia="zh-HK"/>
              </w:rPr>
            </w:pPr>
          </w:p>
        </w:tc>
      </w:tr>
      <w:tr w:rsidR="00B143AC" w:rsidRPr="00B143AC" w14:paraId="461448A8" w14:textId="77777777" w:rsidTr="00C46871">
        <w:trPr>
          <w:trHeight w:val="569"/>
          <w:jc w:val="center"/>
        </w:trPr>
        <w:tc>
          <w:tcPr>
            <w:tcW w:w="1096" w:type="dxa"/>
          </w:tcPr>
          <w:p w14:paraId="1154BD50" w14:textId="77777777" w:rsidR="00CD3967" w:rsidRPr="00B143AC" w:rsidRDefault="00CD3967" w:rsidP="00867945">
            <w:pPr>
              <w:rPr>
                <w:rFonts w:ascii="Times New Roman" w:eastAsia="標楷體" w:hAnsi="Times New Roman" w:cs="Times New Roman"/>
                <w:sz w:val="24"/>
                <w:szCs w:val="24"/>
                <w:lang w:eastAsia="zh-HK"/>
              </w:rPr>
            </w:pPr>
          </w:p>
        </w:tc>
        <w:tc>
          <w:tcPr>
            <w:tcW w:w="2453" w:type="dxa"/>
          </w:tcPr>
          <w:p w14:paraId="7AEF5F14" w14:textId="77777777" w:rsidR="00CD3967" w:rsidRPr="00B143AC" w:rsidRDefault="00CD3967" w:rsidP="00867945">
            <w:pPr>
              <w:rPr>
                <w:rFonts w:ascii="Times New Roman" w:eastAsia="標楷體" w:hAnsi="Times New Roman" w:cs="Times New Roman"/>
                <w:sz w:val="24"/>
                <w:szCs w:val="24"/>
                <w:lang w:eastAsia="zh-HK"/>
              </w:rPr>
            </w:pPr>
          </w:p>
        </w:tc>
        <w:tc>
          <w:tcPr>
            <w:tcW w:w="1984" w:type="dxa"/>
          </w:tcPr>
          <w:p w14:paraId="4C1F8B3C" w14:textId="77777777" w:rsidR="00CD3967" w:rsidRPr="00B143AC" w:rsidRDefault="00CD3967" w:rsidP="00867945">
            <w:pPr>
              <w:rPr>
                <w:rFonts w:ascii="Times New Roman" w:eastAsia="標楷體" w:hAnsi="Times New Roman" w:cs="Times New Roman"/>
                <w:sz w:val="24"/>
                <w:szCs w:val="24"/>
                <w:lang w:eastAsia="zh-HK"/>
              </w:rPr>
            </w:pPr>
          </w:p>
        </w:tc>
        <w:tc>
          <w:tcPr>
            <w:tcW w:w="816" w:type="dxa"/>
          </w:tcPr>
          <w:p w14:paraId="712D5822" w14:textId="77777777" w:rsidR="00CD3967" w:rsidRPr="00B143AC" w:rsidRDefault="00CD3967" w:rsidP="00867945">
            <w:pPr>
              <w:rPr>
                <w:rFonts w:ascii="Times New Roman" w:eastAsia="標楷體" w:hAnsi="Times New Roman" w:cs="Times New Roman"/>
                <w:sz w:val="24"/>
                <w:szCs w:val="24"/>
                <w:lang w:eastAsia="zh-HK"/>
              </w:rPr>
            </w:pPr>
          </w:p>
        </w:tc>
        <w:tc>
          <w:tcPr>
            <w:tcW w:w="1096" w:type="dxa"/>
          </w:tcPr>
          <w:p w14:paraId="739AFA4C" w14:textId="77777777" w:rsidR="00CD3967" w:rsidRPr="00B143AC" w:rsidRDefault="00CD3967" w:rsidP="00867945">
            <w:pPr>
              <w:rPr>
                <w:rFonts w:ascii="Times New Roman" w:eastAsia="標楷體" w:hAnsi="Times New Roman" w:cs="Times New Roman"/>
                <w:sz w:val="24"/>
                <w:szCs w:val="24"/>
                <w:lang w:eastAsia="zh-HK"/>
              </w:rPr>
            </w:pPr>
          </w:p>
        </w:tc>
        <w:tc>
          <w:tcPr>
            <w:tcW w:w="1350" w:type="dxa"/>
          </w:tcPr>
          <w:p w14:paraId="1B812FD2" w14:textId="77777777" w:rsidR="00CD3967" w:rsidRPr="00B143AC" w:rsidRDefault="00CD3967" w:rsidP="00867945">
            <w:pPr>
              <w:rPr>
                <w:rFonts w:ascii="Times New Roman" w:eastAsia="標楷體" w:hAnsi="Times New Roman" w:cs="Times New Roman"/>
                <w:sz w:val="24"/>
                <w:szCs w:val="24"/>
                <w:lang w:eastAsia="zh-HK"/>
              </w:rPr>
            </w:pPr>
          </w:p>
        </w:tc>
      </w:tr>
      <w:tr w:rsidR="00CD3967" w:rsidRPr="00B143AC" w14:paraId="357DE738" w14:textId="77777777" w:rsidTr="00C46871">
        <w:trPr>
          <w:trHeight w:val="569"/>
          <w:jc w:val="center"/>
        </w:trPr>
        <w:tc>
          <w:tcPr>
            <w:tcW w:w="1096" w:type="dxa"/>
          </w:tcPr>
          <w:p w14:paraId="133425CF" w14:textId="77777777" w:rsidR="00CD3967" w:rsidRPr="00B143AC" w:rsidRDefault="00CD3967" w:rsidP="00867945">
            <w:pPr>
              <w:rPr>
                <w:rFonts w:ascii="Times New Roman" w:eastAsia="標楷體" w:hAnsi="Times New Roman" w:cs="Times New Roman"/>
                <w:sz w:val="24"/>
                <w:szCs w:val="24"/>
                <w:lang w:eastAsia="zh-HK"/>
              </w:rPr>
            </w:pPr>
          </w:p>
        </w:tc>
        <w:tc>
          <w:tcPr>
            <w:tcW w:w="2453" w:type="dxa"/>
            <w:vAlign w:val="center"/>
          </w:tcPr>
          <w:p w14:paraId="2480F032" w14:textId="79BF6F52" w:rsidR="00CD3967" w:rsidRPr="00B143AC" w:rsidRDefault="00CD3967" w:rsidP="00867945">
            <w:pP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0"/>
                <w:szCs w:val="24"/>
                <w:lang w:eastAsia="zh-HK"/>
              </w:rPr>
              <w:t xml:space="preserve">Please add </w:t>
            </w:r>
            <w:r w:rsidR="003754FD" w:rsidRPr="00B143AC">
              <w:rPr>
                <w:rFonts w:ascii="Times New Roman" w:eastAsia="標楷體" w:hAnsi="Times New Roman" w:cs="Times New Roman"/>
                <w:sz w:val="20"/>
                <w:szCs w:val="24"/>
                <w:lang w:eastAsia="zh-HK"/>
              </w:rPr>
              <w:t>more fields</w:t>
            </w:r>
            <w:r w:rsidRPr="00B143AC">
              <w:rPr>
                <w:rFonts w:ascii="Times New Roman" w:eastAsia="標楷體" w:hAnsi="Times New Roman" w:cs="Times New Roman" w:hint="eastAsia"/>
                <w:sz w:val="20"/>
                <w:szCs w:val="24"/>
                <w:lang w:eastAsia="zh-HK"/>
              </w:rPr>
              <w:t xml:space="preserve"> if necessary.</w:t>
            </w:r>
          </w:p>
        </w:tc>
        <w:tc>
          <w:tcPr>
            <w:tcW w:w="1984" w:type="dxa"/>
          </w:tcPr>
          <w:p w14:paraId="018B756D" w14:textId="77777777" w:rsidR="00CD3967" w:rsidRPr="00B143AC" w:rsidRDefault="00CD3967" w:rsidP="00867945">
            <w:pPr>
              <w:rPr>
                <w:rFonts w:ascii="Times New Roman" w:eastAsia="標楷體" w:hAnsi="Times New Roman" w:cs="Times New Roman"/>
                <w:sz w:val="24"/>
                <w:szCs w:val="24"/>
                <w:lang w:eastAsia="zh-HK"/>
              </w:rPr>
            </w:pPr>
          </w:p>
        </w:tc>
        <w:tc>
          <w:tcPr>
            <w:tcW w:w="816" w:type="dxa"/>
          </w:tcPr>
          <w:p w14:paraId="5E24801B" w14:textId="77777777" w:rsidR="00CD3967" w:rsidRPr="00B143AC" w:rsidRDefault="00CD3967" w:rsidP="00867945">
            <w:pPr>
              <w:rPr>
                <w:rFonts w:ascii="Times New Roman" w:eastAsia="標楷體" w:hAnsi="Times New Roman" w:cs="Times New Roman"/>
                <w:sz w:val="24"/>
                <w:szCs w:val="24"/>
                <w:lang w:eastAsia="zh-HK"/>
              </w:rPr>
            </w:pPr>
          </w:p>
        </w:tc>
        <w:tc>
          <w:tcPr>
            <w:tcW w:w="1096" w:type="dxa"/>
          </w:tcPr>
          <w:p w14:paraId="39537DC7" w14:textId="77777777" w:rsidR="00CD3967" w:rsidRPr="00B143AC" w:rsidRDefault="00CD3967" w:rsidP="00867945">
            <w:pPr>
              <w:rPr>
                <w:rFonts w:ascii="Times New Roman" w:eastAsia="標楷體" w:hAnsi="Times New Roman" w:cs="Times New Roman"/>
                <w:sz w:val="24"/>
                <w:szCs w:val="24"/>
                <w:lang w:eastAsia="zh-HK"/>
              </w:rPr>
            </w:pPr>
          </w:p>
        </w:tc>
        <w:tc>
          <w:tcPr>
            <w:tcW w:w="1350" w:type="dxa"/>
          </w:tcPr>
          <w:p w14:paraId="530D04CC" w14:textId="77777777" w:rsidR="00CD3967" w:rsidRPr="00B143AC" w:rsidRDefault="00CD3967" w:rsidP="00867945">
            <w:pPr>
              <w:rPr>
                <w:rFonts w:ascii="Times New Roman" w:eastAsia="標楷體" w:hAnsi="Times New Roman" w:cs="Times New Roman"/>
                <w:sz w:val="24"/>
                <w:szCs w:val="24"/>
                <w:lang w:eastAsia="zh-HK"/>
              </w:rPr>
            </w:pPr>
          </w:p>
        </w:tc>
      </w:tr>
    </w:tbl>
    <w:p w14:paraId="374167B4" w14:textId="50867071" w:rsidR="008E5F7C" w:rsidRPr="00B143AC" w:rsidRDefault="008E5F7C" w:rsidP="008E5F7C">
      <w:pPr>
        <w:snapToGrid w:val="0"/>
        <w:spacing w:afterLines="100" w:after="360"/>
        <w:rPr>
          <w:rFonts w:ascii="Times New Roman" w:eastAsia="標楷體" w:hAnsi="Times New Roman" w:cs="Times New Roman"/>
          <w:szCs w:val="24"/>
        </w:rPr>
      </w:pPr>
    </w:p>
    <w:p w14:paraId="563984BE" w14:textId="77A65E16" w:rsidR="00CD3967" w:rsidRPr="00B143AC" w:rsidRDefault="00CD3967" w:rsidP="008E5F7C">
      <w:pPr>
        <w:snapToGrid w:val="0"/>
        <w:spacing w:afterLines="100" w:after="360"/>
        <w:rPr>
          <w:rFonts w:ascii="Times New Roman" w:eastAsia="標楷體" w:hAnsi="Times New Roman" w:cs="Times New Roman"/>
          <w:szCs w:val="24"/>
        </w:rPr>
      </w:pPr>
    </w:p>
    <w:p w14:paraId="447475DE" w14:textId="77777777" w:rsidR="00CD3967" w:rsidRPr="00B143AC" w:rsidRDefault="00CD3967" w:rsidP="008E5F7C">
      <w:pPr>
        <w:snapToGrid w:val="0"/>
        <w:spacing w:afterLines="100" w:after="360"/>
        <w:rPr>
          <w:rFonts w:ascii="Times New Roman" w:eastAsia="標楷體" w:hAnsi="Times New Roman" w:cs="Times New Roman"/>
          <w:szCs w:val="24"/>
        </w:rPr>
      </w:pPr>
    </w:p>
    <w:p w14:paraId="7EC6208C" w14:textId="77777777" w:rsidR="008E5F7C" w:rsidRPr="00B143AC" w:rsidRDefault="008E5F7C" w:rsidP="008E5F7C">
      <w:pPr>
        <w:spacing w:before="200"/>
        <w:rPr>
          <w:rFonts w:ascii="Times New Roman" w:eastAsia="標楷體" w:hAnsi="Times New Roman" w:cs="Times New Roman"/>
          <w:szCs w:val="24"/>
          <w:lang w:eastAsia="zh-HK"/>
        </w:rPr>
      </w:pPr>
    </w:p>
    <w:tbl>
      <w:tblPr>
        <w:tblStyle w:val="12"/>
        <w:tblW w:w="9180" w:type="dxa"/>
        <w:tblLook w:val="04A0" w:firstRow="1" w:lastRow="0" w:firstColumn="1" w:lastColumn="0" w:noHBand="0" w:noVBand="1"/>
      </w:tblPr>
      <w:tblGrid>
        <w:gridCol w:w="9180"/>
      </w:tblGrid>
      <w:tr w:rsidR="00B143AC" w:rsidRPr="00B143AC" w14:paraId="726D3E58" w14:textId="77777777" w:rsidTr="00CC57B6">
        <w:trPr>
          <w:trHeight w:val="720"/>
        </w:trPr>
        <w:tc>
          <w:tcPr>
            <w:tcW w:w="9180" w:type="dxa"/>
            <w:vAlign w:val="bottom"/>
          </w:tcPr>
          <w:p w14:paraId="4E724845" w14:textId="5230DC13" w:rsidR="003754FD" w:rsidRPr="00B143AC" w:rsidRDefault="00F8354F" w:rsidP="00D06039">
            <w:pPr>
              <w:pStyle w:val="a"/>
              <w:numPr>
                <w:ilvl w:val="0"/>
                <w:numId w:val="4"/>
              </w:numPr>
              <w:jc w:val="center"/>
              <w:rPr>
                <w:rFonts w:ascii="Times New Roman" w:eastAsia="標楷體" w:hAnsi="Times New Roman" w:cs="Times New Roman"/>
                <w:sz w:val="24"/>
                <w:szCs w:val="24"/>
              </w:rPr>
            </w:pPr>
            <w:r w:rsidRPr="00B143AC">
              <w:rPr>
                <w:rFonts w:ascii="Times New Roman" w:eastAsia="標楷體" w:hAnsi="Times New Roman" w:cs="Times New Roman"/>
                <w:sz w:val="24"/>
                <w:szCs w:val="24"/>
              </w:rPr>
              <w:lastRenderedPageBreak/>
              <w:t>I</w:t>
            </w:r>
            <w:r w:rsidR="00FC7B57" w:rsidRPr="00B143AC">
              <w:rPr>
                <w:rFonts w:ascii="Times New Roman" w:eastAsia="標楷體" w:hAnsi="Times New Roman" w:cs="Times New Roman"/>
                <w:sz w:val="24"/>
                <w:szCs w:val="24"/>
              </w:rPr>
              <w:t xml:space="preserve">nformation </w:t>
            </w:r>
            <w:r w:rsidR="00D06039" w:rsidRPr="00B143AC">
              <w:rPr>
                <w:rFonts w:ascii="Times New Roman" w:eastAsia="標楷體" w:hAnsi="Times New Roman" w:cs="Times New Roman"/>
                <w:sz w:val="24"/>
                <w:szCs w:val="24"/>
              </w:rPr>
              <w:t>on</w:t>
            </w:r>
            <w:r w:rsidR="00FC7B57" w:rsidRPr="00B143AC">
              <w:rPr>
                <w:rFonts w:ascii="Times New Roman" w:eastAsia="標楷體" w:hAnsi="Times New Roman" w:cs="Times New Roman"/>
                <w:sz w:val="24"/>
                <w:szCs w:val="24"/>
              </w:rPr>
              <w:t xml:space="preserve"> t</w:t>
            </w:r>
            <w:r w:rsidR="003754FD" w:rsidRPr="00B143AC">
              <w:rPr>
                <w:rFonts w:ascii="Times New Roman" w:eastAsia="標楷體" w:hAnsi="Times New Roman" w:cs="Times New Roman"/>
                <w:sz w:val="24"/>
                <w:szCs w:val="24"/>
              </w:rPr>
              <w:t xml:space="preserve">he projects granted by National Science and Technology </w:t>
            </w:r>
            <w:proofErr w:type="gramStart"/>
            <w:r w:rsidR="003754FD" w:rsidRPr="00B143AC">
              <w:rPr>
                <w:rFonts w:ascii="Times New Roman" w:eastAsia="標楷體" w:hAnsi="Times New Roman" w:cs="Times New Roman"/>
                <w:sz w:val="24"/>
                <w:szCs w:val="24"/>
              </w:rPr>
              <w:t>Council(</w:t>
            </w:r>
            <w:proofErr w:type="gramEnd"/>
            <w:r w:rsidR="003754FD" w:rsidRPr="00B143AC">
              <w:rPr>
                <w:rFonts w:ascii="Times New Roman" w:eastAsia="標楷體" w:hAnsi="Times New Roman" w:cs="Times New Roman"/>
                <w:sz w:val="24"/>
                <w:szCs w:val="24"/>
              </w:rPr>
              <w:t xml:space="preserve">NSTC), commissioned projects from Government Units, or industry-university cooperation projects </w:t>
            </w:r>
            <w:r w:rsidR="00D06039" w:rsidRPr="00B143AC">
              <w:rPr>
                <w:rFonts w:ascii="Times New Roman" w:eastAsia="標楷體" w:hAnsi="Times New Roman" w:cs="Times New Roman"/>
                <w:sz w:val="24"/>
                <w:szCs w:val="24"/>
              </w:rPr>
              <w:t>in which the evaluated teacher has been involved as a project investigator within the last two years</w:t>
            </w:r>
          </w:p>
          <w:p w14:paraId="2F4B2F95" w14:textId="3777AB41" w:rsidR="003754FD" w:rsidRPr="00B143AC" w:rsidRDefault="00D06039" w:rsidP="003754FD">
            <w:pPr>
              <w:jc w:val="center"/>
              <w:rPr>
                <w:rFonts w:ascii="Times New Roman" w:eastAsia="標楷體" w:hAnsi="Times New Roman" w:cs="Times New Roman"/>
                <w:sz w:val="24"/>
                <w:szCs w:val="24"/>
              </w:rPr>
            </w:pPr>
            <w:r w:rsidRPr="00B143AC">
              <w:rPr>
                <w:rFonts w:ascii="Times New Roman" w:eastAsia="標楷體" w:hAnsi="Times New Roman" w:cs="Times New Roman"/>
                <w:sz w:val="24"/>
                <w:szCs w:val="24"/>
              </w:rPr>
              <w:t xml:space="preserve"> </w:t>
            </w:r>
            <w:r w:rsidR="003754FD" w:rsidRPr="00B143AC">
              <w:rPr>
                <w:rFonts w:ascii="Times New Roman" w:eastAsia="標楷體" w:hAnsi="Times New Roman" w:cs="Times New Roman"/>
                <w:sz w:val="24"/>
                <w:szCs w:val="24"/>
              </w:rPr>
              <w:t>(Please</w:t>
            </w:r>
            <w:r w:rsidR="00FC7B57" w:rsidRPr="00B143AC">
              <w:rPr>
                <w:rFonts w:ascii="Times New Roman" w:eastAsia="標楷體" w:hAnsi="Times New Roman" w:cs="Times New Roman"/>
                <w:sz w:val="24"/>
                <w:szCs w:val="24"/>
              </w:rPr>
              <w:t xml:space="preserve"> </w:t>
            </w:r>
            <w:r w:rsidR="002707EC" w:rsidRPr="00B143AC">
              <w:rPr>
                <w:rFonts w:ascii="Times New Roman" w:hAnsi="Times New Roman" w:cs="Times New Roman"/>
                <w:sz w:val="24"/>
                <w:szCs w:val="24"/>
                <w:shd w:val="clear" w:color="auto" w:fill="F7F7F8"/>
              </w:rPr>
              <w:t>provide a description in bullet points</w:t>
            </w:r>
            <w:r w:rsidR="00FC7B57" w:rsidRPr="00B143AC">
              <w:rPr>
                <w:rFonts w:ascii="Times New Roman" w:eastAsia="標楷體" w:hAnsi="Times New Roman" w:cs="Times New Roman"/>
                <w:sz w:val="24"/>
                <w:szCs w:val="24"/>
              </w:rPr>
              <w:t xml:space="preserve"> and</w:t>
            </w:r>
            <w:r w:rsidR="003754FD" w:rsidRPr="00B143AC">
              <w:rPr>
                <w:rFonts w:ascii="Times New Roman" w:eastAsia="標楷體" w:hAnsi="Times New Roman" w:cs="Times New Roman"/>
                <w:sz w:val="24"/>
                <w:szCs w:val="24"/>
              </w:rPr>
              <w:t xml:space="preserve"> attach the approved project list.)</w:t>
            </w:r>
          </w:p>
        </w:tc>
      </w:tr>
      <w:tr w:rsidR="00B143AC" w:rsidRPr="00B143AC" w14:paraId="13FB2D7F" w14:textId="77777777" w:rsidTr="00CC57B6">
        <w:trPr>
          <w:trHeight w:val="720"/>
        </w:trPr>
        <w:tc>
          <w:tcPr>
            <w:tcW w:w="9180" w:type="dxa"/>
          </w:tcPr>
          <w:p w14:paraId="63FDA04A" w14:textId="77777777" w:rsidR="00CD3967" w:rsidRPr="00B143AC" w:rsidRDefault="00CD3967" w:rsidP="00CD3967">
            <w:pPr>
              <w:snapToGrid w:val="0"/>
              <w:spacing w:afterLines="100" w:after="360"/>
              <w:contextualSpacing/>
              <w:rPr>
                <w:rFonts w:ascii="Times New Roman" w:eastAsia="標楷體" w:hAnsi="Times New Roman" w:cs="Times New Roman"/>
                <w:sz w:val="24"/>
                <w:szCs w:val="24"/>
              </w:rPr>
            </w:pPr>
          </w:p>
        </w:tc>
      </w:tr>
      <w:tr w:rsidR="00B143AC" w:rsidRPr="00B143AC" w14:paraId="61F31924" w14:textId="77777777" w:rsidTr="00CC57B6">
        <w:trPr>
          <w:trHeight w:val="720"/>
        </w:trPr>
        <w:tc>
          <w:tcPr>
            <w:tcW w:w="9180" w:type="dxa"/>
          </w:tcPr>
          <w:p w14:paraId="260D2938" w14:textId="77777777" w:rsidR="00CD3967" w:rsidRPr="00B143AC" w:rsidRDefault="00CD3967" w:rsidP="00CD3967">
            <w:pPr>
              <w:snapToGrid w:val="0"/>
              <w:spacing w:afterLines="100" w:after="360"/>
              <w:contextualSpacing/>
              <w:rPr>
                <w:rFonts w:ascii="Times New Roman" w:eastAsia="標楷體" w:hAnsi="Times New Roman" w:cs="Times New Roman"/>
                <w:sz w:val="24"/>
                <w:szCs w:val="24"/>
              </w:rPr>
            </w:pPr>
          </w:p>
        </w:tc>
      </w:tr>
      <w:tr w:rsidR="00CD3967" w:rsidRPr="00B143AC" w14:paraId="2D34A859" w14:textId="77777777" w:rsidTr="00CC57B6">
        <w:trPr>
          <w:trHeight w:val="720"/>
        </w:trPr>
        <w:tc>
          <w:tcPr>
            <w:tcW w:w="9180" w:type="dxa"/>
            <w:vAlign w:val="center"/>
          </w:tcPr>
          <w:p w14:paraId="30EA726E" w14:textId="47BCD6C4" w:rsidR="00CD3967" w:rsidRPr="00B143AC" w:rsidRDefault="003754FD" w:rsidP="00CD3967">
            <w:pPr>
              <w:rPr>
                <w:rFonts w:ascii="Times New Roman" w:eastAsia="標楷體" w:hAnsi="Times New Roman" w:cs="Times New Roman"/>
                <w:sz w:val="24"/>
              </w:rPr>
            </w:pPr>
            <w:r w:rsidRPr="00B143AC">
              <w:rPr>
                <w:rFonts w:ascii="Times New Roman" w:eastAsia="標楷體" w:hAnsi="Times New Roman" w:cs="Times New Roman" w:hint="eastAsia"/>
                <w:sz w:val="20"/>
                <w:szCs w:val="24"/>
                <w:lang w:eastAsia="zh-HK"/>
              </w:rPr>
              <w:t xml:space="preserve">Please add </w:t>
            </w:r>
            <w:r w:rsidRPr="00B143AC">
              <w:rPr>
                <w:rFonts w:ascii="Times New Roman" w:eastAsia="標楷體" w:hAnsi="Times New Roman" w:cs="Times New Roman"/>
                <w:sz w:val="20"/>
                <w:szCs w:val="24"/>
                <w:lang w:eastAsia="zh-HK"/>
              </w:rPr>
              <w:t>more fields</w:t>
            </w:r>
            <w:r w:rsidRPr="00B143AC">
              <w:rPr>
                <w:rFonts w:ascii="Times New Roman" w:eastAsia="標楷體" w:hAnsi="Times New Roman" w:cs="Times New Roman" w:hint="eastAsia"/>
                <w:sz w:val="20"/>
                <w:szCs w:val="24"/>
                <w:lang w:eastAsia="zh-HK"/>
              </w:rPr>
              <w:t xml:space="preserve"> if necessary.</w:t>
            </w:r>
          </w:p>
        </w:tc>
      </w:tr>
    </w:tbl>
    <w:p w14:paraId="11DBA1A9" w14:textId="77777777" w:rsidR="008E5F7C" w:rsidRPr="00B143AC" w:rsidRDefault="008E5F7C" w:rsidP="008E5F7C">
      <w:pPr>
        <w:spacing w:before="200"/>
        <w:rPr>
          <w:rFonts w:ascii="Times New Roman" w:eastAsia="標楷體" w:hAnsi="Times New Roman" w:cs="Times New Roman"/>
          <w:szCs w:val="24"/>
          <w:lang w:eastAsia="zh-HK"/>
        </w:rPr>
      </w:pPr>
    </w:p>
    <w:tbl>
      <w:tblPr>
        <w:tblpPr w:leftFromText="180" w:rightFromText="180" w:vertAnchor="text" w:horzAnchor="margin" w:tblpY="38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1418"/>
        <w:gridCol w:w="1388"/>
        <w:gridCol w:w="738"/>
      </w:tblGrid>
      <w:tr w:rsidR="00B143AC" w:rsidRPr="00B143AC" w14:paraId="2CD0A0D1" w14:textId="77777777" w:rsidTr="00CC57B6">
        <w:trPr>
          <w:trHeight w:val="705"/>
        </w:trPr>
        <w:tc>
          <w:tcPr>
            <w:tcW w:w="9351" w:type="dxa"/>
            <w:gridSpan w:val="5"/>
            <w:shd w:val="clear" w:color="auto" w:fill="auto"/>
            <w:vAlign w:val="center"/>
          </w:tcPr>
          <w:p w14:paraId="666A060B" w14:textId="4C4D8199" w:rsidR="002707EC" w:rsidRPr="00B143AC" w:rsidRDefault="00F8354F" w:rsidP="002707EC">
            <w:pPr>
              <w:pStyle w:val="a"/>
              <w:numPr>
                <w:ilvl w:val="0"/>
                <w:numId w:val="4"/>
              </w:numPr>
              <w:spacing w:line="360" w:lineRule="exact"/>
              <w:ind w:left="357"/>
              <w:jc w:val="center"/>
              <w:rPr>
                <w:rFonts w:ascii="Times New Roman" w:hAnsi="Times New Roman" w:cs="Times New Roman"/>
                <w:sz w:val="24"/>
                <w:szCs w:val="24"/>
              </w:rPr>
            </w:pPr>
            <w:r w:rsidRPr="00B143AC">
              <w:rPr>
                <w:rFonts w:ascii="Times New Roman" w:hAnsi="Times New Roman" w:cs="Times New Roman"/>
                <w:sz w:val="24"/>
                <w:szCs w:val="24"/>
              </w:rPr>
              <w:t>I</w:t>
            </w:r>
            <w:r w:rsidR="00FC7B57" w:rsidRPr="00B143AC">
              <w:rPr>
                <w:rFonts w:ascii="Times New Roman" w:hAnsi="Times New Roman" w:cs="Times New Roman"/>
                <w:sz w:val="24"/>
                <w:szCs w:val="24"/>
              </w:rPr>
              <w:t>nformation of academic paper</w:t>
            </w:r>
            <w:r w:rsidR="002707EC" w:rsidRPr="00B143AC">
              <w:rPr>
                <w:rFonts w:ascii="Times New Roman" w:hAnsi="Times New Roman" w:cs="Times New Roman"/>
                <w:sz w:val="24"/>
                <w:szCs w:val="24"/>
              </w:rPr>
              <w:t>s p</w:t>
            </w:r>
            <w:r w:rsidR="00FC7B57" w:rsidRPr="00B143AC">
              <w:rPr>
                <w:rFonts w:ascii="Times New Roman" w:hAnsi="Times New Roman" w:cs="Times New Roman"/>
                <w:sz w:val="24"/>
                <w:szCs w:val="24"/>
              </w:rPr>
              <w:t xml:space="preserve">ublished </w:t>
            </w:r>
            <w:r w:rsidR="003009A2" w:rsidRPr="00B143AC">
              <w:rPr>
                <w:rFonts w:ascii="Times New Roman" w:hAnsi="Times New Roman" w:cs="Times New Roman"/>
                <w:sz w:val="24"/>
                <w:szCs w:val="24"/>
              </w:rPr>
              <w:t>within the last two years</w:t>
            </w:r>
            <w:r w:rsidR="00FC7B57" w:rsidRPr="00B143AC">
              <w:rPr>
                <w:rFonts w:ascii="Times New Roman" w:hAnsi="Times New Roman" w:cs="Times New Roman"/>
                <w:sz w:val="24"/>
                <w:szCs w:val="24"/>
              </w:rPr>
              <w:t xml:space="preserve"> </w:t>
            </w:r>
          </w:p>
          <w:p w14:paraId="6662FF33" w14:textId="77777777" w:rsidR="002707EC" w:rsidRPr="00B143AC" w:rsidRDefault="00FC7B57" w:rsidP="002707EC">
            <w:pPr>
              <w:pStyle w:val="a"/>
              <w:numPr>
                <w:ilvl w:val="0"/>
                <w:numId w:val="0"/>
              </w:numPr>
              <w:spacing w:line="360" w:lineRule="exact"/>
              <w:ind w:left="357"/>
              <w:jc w:val="center"/>
              <w:rPr>
                <w:rFonts w:ascii="Times New Roman" w:hAnsi="Times New Roman" w:cs="Times New Roman"/>
                <w:sz w:val="24"/>
                <w:szCs w:val="24"/>
              </w:rPr>
            </w:pPr>
            <w:r w:rsidRPr="00B143AC">
              <w:rPr>
                <w:rFonts w:ascii="Times New Roman" w:hAnsi="Times New Roman" w:cs="Times New Roman"/>
                <w:sz w:val="24"/>
                <w:szCs w:val="24"/>
              </w:rPr>
              <w:t xml:space="preserve">with affiliation to National Sun </w:t>
            </w:r>
            <w:proofErr w:type="spellStart"/>
            <w:r w:rsidRPr="00B143AC">
              <w:rPr>
                <w:rFonts w:ascii="Times New Roman" w:hAnsi="Times New Roman" w:cs="Times New Roman"/>
                <w:sz w:val="24"/>
                <w:szCs w:val="24"/>
              </w:rPr>
              <w:t>Yat-sen</w:t>
            </w:r>
            <w:proofErr w:type="spellEnd"/>
            <w:r w:rsidRPr="00B143AC">
              <w:rPr>
                <w:rFonts w:ascii="Times New Roman" w:hAnsi="Times New Roman" w:cs="Times New Roman"/>
                <w:sz w:val="24"/>
                <w:szCs w:val="24"/>
              </w:rPr>
              <w:t xml:space="preserve"> University.</w:t>
            </w:r>
          </w:p>
          <w:p w14:paraId="36927CF5" w14:textId="0235B49A" w:rsidR="00FC7B57" w:rsidRPr="00B143AC" w:rsidRDefault="002707EC" w:rsidP="002707EC">
            <w:pPr>
              <w:pStyle w:val="a"/>
              <w:numPr>
                <w:ilvl w:val="0"/>
                <w:numId w:val="0"/>
              </w:numPr>
              <w:spacing w:line="360" w:lineRule="exact"/>
              <w:ind w:left="357"/>
              <w:jc w:val="center"/>
              <w:rPr>
                <w:rFonts w:ascii="Times New Roman" w:hAnsi="Times New Roman" w:cs="Times New Roman"/>
                <w:sz w:val="24"/>
                <w:szCs w:val="24"/>
              </w:rPr>
            </w:pPr>
            <w:r w:rsidRPr="00B143AC">
              <w:rPr>
                <w:rFonts w:ascii="Times New Roman" w:hAnsi="Times New Roman" w:cs="Times New Roman"/>
                <w:sz w:val="24"/>
                <w:szCs w:val="24"/>
                <w:shd w:val="clear" w:color="auto" w:fill="F7F7F8"/>
              </w:rPr>
              <w:t>(Please provide a description in bullet points and attach the first page of the thesis.)</w:t>
            </w:r>
          </w:p>
        </w:tc>
      </w:tr>
      <w:tr w:rsidR="00B143AC" w:rsidRPr="00B143AC" w14:paraId="75B28032" w14:textId="77777777" w:rsidTr="00204722">
        <w:tc>
          <w:tcPr>
            <w:tcW w:w="704" w:type="dxa"/>
            <w:shd w:val="clear" w:color="auto" w:fill="auto"/>
            <w:vAlign w:val="center"/>
          </w:tcPr>
          <w:p w14:paraId="5AB63549" w14:textId="77777777" w:rsidR="00CC57B6" w:rsidRPr="00B143AC" w:rsidRDefault="00CC57B6" w:rsidP="00CC57B6">
            <w:pPr>
              <w:spacing w:line="280" w:lineRule="exact"/>
              <w:ind w:leftChars="-71" w:left="-25" w:rightChars="-43" w:right="-90" w:hangingChars="59" w:hanging="124"/>
              <w:jc w:val="center"/>
              <w:rPr>
                <w:rFonts w:ascii="Times New Roman" w:eastAsia="標楷體" w:hAnsi="Times New Roman" w:cs="Times New Roman"/>
              </w:rPr>
            </w:pPr>
            <w:bookmarkStart w:id="2" w:name="_Hlk117868324"/>
            <w:r w:rsidRPr="00B143AC">
              <w:rPr>
                <w:rFonts w:ascii="Times New Roman" w:eastAsia="標楷體" w:hAnsi="Times New Roman" w:cs="Times New Roman" w:hint="eastAsia"/>
              </w:rPr>
              <w:t>Item</w:t>
            </w:r>
          </w:p>
        </w:tc>
        <w:tc>
          <w:tcPr>
            <w:tcW w:w="5103" w:type="dxa"/>
            <w:tcBorders>
              <w:bottom w:val="single" w:sz="4" w:space="0" w:color="auto"/>
            </w:tcBorders>
            <w:shd w:val="clear" w:color="auto" w:fill="auto"/>
            <w:vAlign w:val="center"/>
          </w:tcPr>
          <w:p w14:paraId="1B2716AD" w14:textId="4332F95B" w:rsidR="00CC57B6" w:rsidRPr="00B143AC" w:rsidRDefault="00CC57B6" w:rsidP="00CC57B6">
            <w:pPr>
              <w:spacing w:line="320" w:lineRule="exact"/>
              <w:jc w:val="both"/>
              <w:rPr>
                <w:rFonts w:ascii="Times New Roman" w:eastAsia="標楷體" w:hAnsi="Times New Roman" w:cs="Times New Roman"/>
                <w:b/>
                <w:u w:val="single"/>
              </w:rPr>
            </w:pPr>
            <w:r w:rsidRPr="00B143AC">
              <w:rPr>
                <w:rFonts w:ascii="Times New Roman" w:eastAsia="標楷體" w:hAnsi="Times New Roman" w:cs="Times New Roman" w:hint="eastAsia"/>
                <w:spacing w:val="-10"/>
              </w:rPr>
              <w:t xml:space="preserve">List full table of content of the paper (name of author, title of paper, title of journal or name of conference, </w:t>
            </w:r>
            <w:r w:rsidRPr="00B143AC">
              <w:rPr>
                <w:rFonts w:ascii="Times New Roman" w:eastAsia="標楷體" w:hAnsi="Times New Roman" w:cs="Times New Roman"/>
                <w:spacing w:val="-10"/>
              </w:rPr>
              <w:t>volume</w:t>
            </w:r>
            <w:r w:rsidRPr="00B143AC">
              <w:rPr>
                <w:rFonts w:ascii="Times New Roman" w:eastAsia="標楷體" w:hAnsi="Times New Roman" w:cs="Times New Roman" w:hint="eastAsia"/>
                <w:spacing w:val="-10"/>
              </w:rPr>
              <w:t xml:space="preserve"> / issue No., year of publication) and attach the first page of the </w:t>
            </w:r>
            <w:r w:rsidR="002707EC" w:rsidRPr="00B143AC">
              <w:rPr>
                <w:rFonts w:ascii="Times New Roman" w:eastAsia="標楷體" w:hAnsi="Times New Roman" w:cs="Times New Roman"/>
                <w:spacing w:val="-10"/>
              </w:rPr>
              <w:t>thesis</w:t>
            </w:r>
            <w:r w:rsidRPr="00B143AC">
              <w:rPr>
                <w:rFonts w:ascii="Times New Roman" w:eastAsia="標楷體" w:hAnsi="Times New Roman" w:cs="Times New Roman" w:hint="eastAsia"/>
                <w:spacing w:val="-10"/>
              </w:rPr>
              <w:t xml:space="preserve"> for </w:t>
            </w:r>
            <w:r w:rsidRPr="00B143AC">
              <w:rPr>
                <w:rFonts w:ascii="Times New Roman" w:eastAsia="標楷體" w:hAnsi="Times New Roman" w:cs="Times New Roman"/>
                <w:spacing w:val="-10"/>
              </w:rPr>
              <w:t>verification</w:t>
            </w:r>
            <w:r w:rsidRPr="00B143AC">
              <w:rPr>
                <w:rFonts w:ascii="Times New Roman" w:eastAsia="標楷體" w:hAnsi="Times New Roman" w:cs="Times New Roman" w:hint="eastAsia"/>
                <w:spacing w:val="-10"/>
              </w:rPr>
              <w:t>.</w:t>
            </w:r>
          </w:p>
        </w:tc>
        <w:tc>
          <w:tcPr>
            <w:tcW w:w="1418" w:type="dxa"/>
            <w:shd w:val="clear" w:color="auto" w:fill="auto"/>
            <w:vAlign w:val="center"/>
          </w:tcPr>
          <w:p w14:paraId="459DA691" w14:textId="7BDB091A" w:rsidR="00CC57B6" w:rsidRPr="00B143AC" w:rsidRDefault="00204722" w:rsidP="002707EC">
            <w:pPr>
              <w:spacing w:line="280" w:lineRule="exact"/>
              <w:ind w:leftChars="-19" w:left="-30" w:rightChars="-54" w:right="-113" w:hangingChars="5" w:hanging="10"/>
              <w:jc w:val="center"/>
              <w:rPr>
                <w:rFonts w:ascii="Times New Roman" w:eastAsia="標楷體" w:hAnsi="Times New Roman" w:cs="Times New Roman"/>
                <w:sz w:val="20"/>
                <w:szCs w:val="20"/>
              </w:rPr>
            </w:pPr>
            <w:r w:rsidRPr="00B143AC">
              <w:rPr>
                <w:rFonts w:ascii="Times New Roman" w:eastAsia="標楷體" w:hAnsi="Times New Roman" w:cs="Times New Roman"/>
                <w:sz w:val="20"/>
                <w:szCs w:val="20"/>
              </w:rPr>
              <w:t xml:space="preserve">Has the paper been published </w:t>
            </w:r>
            <w:r w:rsidRPr="00B143AC">
              <w:rPr>
                <w:rFonts w:ascii="Times New Roman" w:hAnsi="Times New Roman" w:cs="Times New Roman"/>
                <w:sz w:val="20"/>
                <w:szCs w:val="20"/>
              </w:rPr>
              <w:t>with affiliation to</w:t>
            </w:r>
            <w:r w:rsidRPr="00B143AC">
              <w:rPr>
                <w:rFonts w:ascii="Times New Roman" w:eastAsia="標楷體" w:hAnsi="Times New Roman" w:cs="Times New Roman"/>
                <w:sz w:val="20"/>
                <w:szCs w:val="20"/>
              </w:rPr>
              <w:t xml:space="preserve"> NSYSU?</w:t>
            </w:r>
          </w:p>
        </w:tc>
        <w:tc>
          <w:tcPr>
            <w:tcW w:w="1388" w:type="dxa"/>
            <w:vAlign w:val="center"/>
          </w:tcPr>
          <w:p w14:paraId="4C0BD999" w14:textId="2C321827" w:rsidR="00CC57B6" w:rsidRPr="00B143AC" w:rsidRDefault="00204722" w:rsidP="002707EC">
            <w:pPr>
              <w:spacing w:line="280" w:lineRule="exact"/>
              <w:ind w:leftChars="-19" w:left="-30" w:rightChars="-54" w:right="-113" w:hangingChars="5" w:hanging="10"/>
              <w:jc w:val="center"/>
              <w:rPr>
                <w:rFonts w:ascii="Times New Roman" w:eastAsia="標楷體" w:hAnsi="Times New Roman" w:cs="Times New Roman"/>
              </w:rPr>
            </w:pPr>
            <w:r w:rsidRPr="00B143AC">
              <w:rPr>
                <w:rFonts w:ascii="Times New Roman" w:eastAsia="標楷體" w:hAnsi="Times New Roman" w:cs="Times New Roman"/>
              </w:rPr>
              <w:t>Has</w:t>
            </w:r>
            <w:r w:rsidR="00CC57B6" w:rsidRPr="00B143AC">
              <w:rPr>
                <w:rFonts w:ascii="Times New Roman" w:eastAsia="標楷體" w:hAnsi="Times New Roman" w:cs="Times New Roman" w:hint="eastAsia"/>
              </w:rPr>
              <w:t xml:space="preserve"> the paper </w:t>
            </w:r>
            <w:r w:rsidRPr="00B143AC">
              <w:rPr>
                <w:rFonts w:ascii="Times New Roman" w:eastAsia="標楷體" w:hAnsi="Times New Roman" w:cs="Times New Roman"/>
              </w:rPr>
              <w:t xml:space="preserve">been </w:t>
            </w:r>
            <w:r w:rsidR="00CC57B6" w:rsidRPr="00B143AC">
              <w:rPr>
                <w:rFonts w:ascii="Times New Roman" w:eastAsia="標楷體" w:hAnsi="Times New Roman" w:cs="Times New Roman" w:hint="eastAsia"/>
              </w:rPr>
              <w:t xml:space="preserve">published </w:t>
            </w:r>
            <w:r w:rsidRPr="00B143AC">
              <w:rPr>
                <w:rFonts w:ascii="Times New Roman" w:eastAsia="標楷體" w:hAnsi="Times New Roman" w:cs="Times New Roman"/>
              </w:rPr>
              <w:t xml:space="preserve">by </w:t>
            </w:r>
            <w:r w:rsidR="00CC57B6" w:rsidRPr="00B143AC">
              <w:rPr>
                <w:rFonts w:ascii="Times New Roman" w:eastAsia="標楷體" w:hAnsi="Times New Roman" w:cs="Times New Roman" w:hint="eastAsia"/>
              </w:rPr>
              <w:t xml:space="preserve">a journal or </w:t>
            </w:r>
            <w:r w:rsidRPr="00B143AC">
              <w:rPr>
                <w:rFonts w:ascii="Times New Roman" w:eastAsia="標楷體" w:hAnsi="Times New Roman" w:cs="Times New Roman"/>
              </w:rPr>
              <w:t xml:space="preserve">a </w:t>
            </w:r>
            <w:r w:rsidR="00CC57B6" w:rsidRPr="00B143AC">
              <w:rPr>
                <w:rFonts w:ascii="Times New Roman" w:eastAsia="標楷體" w:hAnsi="Times New Roman" w:cs="Times New Roman" w:hint="eastAsia"/>
              </w:rPr>
              <w:t>conference?</w:t>
            </w:r>
          </w:p>
        </w:tc>
        <w:tc>
          <w:tcPr>
            <w:tcW w:w="738" w:type="dxa"/>
            <w:vAlign w:val="center"/>
          </w:tcPr>
          <w:p w14:paraId="2325A187" w14:textId="6D752ABB" w:rsidR="00CC57B6" w:rsidRPr="00B143AC" w:rsidRDefault="00CC57B6" w:rsidP="002707EC">
            <w:pPr>
              <w:spacing w:line="280" w:lineRule="exact"/>
              <w:ind w:leftChars="-27" w:left="-57" w:rightChars="-54" w:right="-113"/>
              <w:jc w:val="center"/>
              <w:rPr>
                <w:rFonts w:ascii="Times New Roman" w:eastAsia="標楷體" w:hAnsi="Times New Roman" w:cs="Times New Roman"/>
              </w:rPr>
            </w:pPr>
            <w:r w:rsidRPr="00B143AC">
              <w:rPr>
                <w:rFonts w:ascii="Times New Roman" w:eastAsia="標楷體" w:hAnsi="Times New Roman" w:cs="Times New Roman" w:hint="eastAsia"/>
              </w:rPr>
              <w:t>Journal Level</w:t>
            </w:r>
          </w:p>
        </w:tc>
      </w:tr>
      <w:tr w:rsidR="00B143AC" w:rsidRPr="00B143AC" w14:paraId="39585179" w14:textId="77777777" w:rsidTr="00204722">
        <w:trPr>
          <w:trHeight w:val="680"/>
        </w:trPr>
        <w:tc>
          <w:tcPr>
            <w:tcW w:w="704" w:type="dxa"/>
            <w:shd w:val="clear" w:color="auto" w:fill="auto"/>
            <w:vAlign w:val="center"/>
          </w:tcPr>
          <w:p w14:paraId="5BECFB4B" w14:textId="77777777" w:rsidR="00CC57B6" w:rsidRPr="00B143AC" w:rsidRDefault="00CC57B6" w:rsidP="00CC57B6">
            <w:pPr>
              <w:jc w:val="center"/>
              <w:rPr>
                <w:rFonts w:ascii="Times New Roman" w:eastAsia="標楷體" w:hAnsi="Times New Roman" w:cs="Times New Roman"/>
              </w:rPr>
            </w:pPr>
            <w:r w:rsidRPr="00B143AC">
              <w:rPr>
                <w:rFonts w:ascii="Times New Roman" w:eastAsia="標楷體" w:hAnsi="Times New Roman" w:cs="Times New Roman"/>
              </w:rPr>
              <w:t>1</w:t>
            </w:r>
          </w:p>
        </w:tc>
        <w:tc>
          <w:tcPr>
            <w:tcW w:w="5103" w:type="dxa"/>
            <w:shd w:val="clear" w:color="auto" w:fill="auto"/>
            <w:vAlign w:val="center"/>
          </w:tcPr>
          <w:p w14:paraId="2D715346" w14:textId="77777777" w:rsidR="00CC57B6" w:rsidRPr="00B143AC" w:rsidRDefault="00CC57B6" w:rsidP="00CC57B6">
            <w:pPr>
              <w:spacing w:line="240" w:lineRule="exact"/>
              <w:jc w:val="both"/>
              <w:rPr>
                <w:rFonts w:ascii="Times New Roman" w:eastAsia="標楷體" w:hAnsi="Times New Roman" w:cs="Times New Roman"/>
                <w:szCs w:val="20"/>
              </w:rPr>
            </w:pPr>
          </w:p>
        </w:tc>
        <w:tc>
          <w:tcPr>
            <w:tcW w:w="1418" w:type="dxa"/>
            <w:shd w:val="clear" w:color="auto" w:fill="auto"/>
            <w:vAlign w:val="center"/>
          </w:tcPr>
          <w:p w14:paraId="6F9474E6" w14:textId="77777777" w:rsidR="00CC57B6" w:rsidRPr="00B143AC" w:rsidRDefault="00CC57B6" w:rsidP="00CC57B6">
            <w:pPr>
              <w:jc w:val="center"/>
              <w:rPr>
                <w:rFonts w:ascii="Times New Roman" w:eastAsia="標楷體" w:hAnsi="Times New Roman" w:cs="Times New Roman"/>
              </w:rPr>
            </w:pPr>
          </w:p>
        </w:tc>
        <w:tc>
          <w:tcPr>
            <w:tcW w:w="1388" w:type="dxa"/>
          </w:tcPr>
          <w:p w14:paraId="2D559EE8" w14:textId="77777777" w:rsidR="00CC57B6" w:rsidRPr="00B143AC" w:rsidRDefault="00CC57B6" w:rsidP="00CC57B6">
            <w:pPr>
              <w:jc w:val="center"/>
              <w:rPr>
                <w:rFonts w:ascii="Times New Roman" w:eastAsia="標楷體" w:hAnsi="Times New Roman" w:cs="Times New Roman"/>
              </w:rPr>
            </w:pPr>
          </w:p>
        </w:tc>
        <w:tc>
          <w:tcPr>
            <w:tcW w:w="738" w:type="dxa"/>
          </w:tcPr>
          <w:p w14:paraId="48BDEDCB" w14:textId="77777777" w:rsidR="00CC57B6" w:rsidRPr="00B143AC" w:rsidRDefault="00CC57B6" w:rsidP="00CC57B6">
            <w:pPr>
              <w:jc w:val="center"/>
              <w:rPr>
                <w:rFonts w:ascii="Times New Roman" w:eastAsia="標楷體" w:hAnsi="Times New Roman" w:cs="Times New Roman"/>
              </w:rPr>
            </w:pPr>
          </w:p>
        </w:tc>
      </w:tr>
      <w:tr w:rsidR="00B143AC" w:rsidRPr="00B143AC" w14:paraId="1B0CC9DE" w14:textId="77777777" w:rsidTr="00204722">
        <w:trPr>
          <w:trHeight w:val="680"/>
        </w:trPr>
        <w:tc>
          <w:tcPr>
            <w:tcW w:w="704" w:type="dxa"/>
            <w:shd w:val="clear" w:color="auto" w:fill="auto"/>
            <w:vAlign w:val="center"/>
          </w:tcPr>
          <w:p w14:paraId="0C3A68CD" w14:textId="77777777" w:rsidR="00CC57B6" w:rsidRPr="00B143AC" w:rsidRDefault="00CC57B6" w:rsidP="00CC57B6">
            <w:pPr>
              <w:jc w:val="center"/>
              <w:rPr>
                <w:rFonts w:ascii="Times New Roman" w:eastAsia="標楷體" w:hAnsi="Times New Roman" w:cs="Times New Roman"/>
              </w:rPr>
            </w:pPr>
            <w:r w:rsidRPr="00B143AC">
              <w:rPr>
                <w:rFonts w:ascii="Times New Roman" w:eastAsia="標楷體" w:hAnsi="Times New Roman" w:cs="Times New Roman"/>
              </w:rPr>
              <w:t>2</w:t>
            </w:r>
          </w:p>
        </w:tc>
        <w:tc>
          <w:tcPr>
            <w:tcW w:w="5103" w:type="dxa"/>
            <w:shd w:val="clear" w:color="auto" w:fill="auto"/>
            <w:vAlign w:val="center"/>
          </w:tcPr>
          <w:p w14:paraId="37D32BC8" w14:textId="77777777" w:rsidR="00CC57B6" w:rsidRPr="00B143AC" w:rsidRDefault="00CC57B6" w:rsidP="00CC57B6">
            <w:pPr>
              <w:spacing w:line="240" w:lineRule="exact"/>
              <w:jc w:val="both"/>
              <w:rPr>
                <w:rFonts w:ascii="Times New Roman" w:eastAsia="標楷體" w:hAnsi="Times New Roman" w:cs="Times New Roman"/>
                <w:szCs w:val="20"/>
              </w:rPr>
            </w:pPr>
          </w:p>
        </w:tc>
        <w:tc>
          <w:tcPr>
            <w:tcW w:w="1418" w:type="dxa"/>
            <w:shd w:val="clear" w:color="auto" w:fill="auto"/>
            <w:vAlign w:val="center"/>
          </w:tcPr>
          <w:p w14:paraId="3B43710C" w14:textId="77777777" w:rsidR="00CC57B6" w:rsidRPr="00B143AC" w:rsidRDefault="00CC57B6" w:rsidP="00CC57B6">
            <w:pPr>
              <w:jc w:val="center"/>
              <w:rPr>
                <w:rFonts w:ascii="Times New Roman" w:eastAsia="標楷體" w:hAnsi="Times New Roman" w:cs="Times New Roman"/>
              </w:rPr>
            </w:pPr>
          </w:p>
        </w:tc>
        <w:tc>
          <w:tcPr>
            <w:tcW w:w="1388" w:type="dxa"/>
          </w:tcPr>
          <w:p w14:paraId="2554A796" w14:textId="77777777" w:rsidR="00CC57B6" w:rsidRPr="00B143AC" w:rsidRDefault="00CC57B6" w:rsidP="00CC57B6">
            <w:pPr>
              <w:jc w:val="center"/>
              <w:rPr>
                <w:rFonts w:ascii="Times New Roman" w:eastAsia="標楷體" w:hAnsi="Times New Roman" w:cs="Times New Roman"/>
              </w:rPr>
            </w:pPr>
          </w:p>
        </w:tc>
        <w:tc>
          <w:tcPr>
            <w:tcW w:w="738" w:type="dxa"/>
          </w:tcPr>
          <w:p w14:paraId="3BADF13F" w14:textId="77777777" w:rsidR="00CC57B6" w:rsidRPr="00B143AC" w:rsidRDefault="00CC57B6" w:rsidP="00CC57B6">
            <w:pPr>
              <w:jc w:val="center"/>
              <w:rPr>
                <w:rFonts w:ascii="Times New Roman" w:eastAsia="標楷體" w:hAnsi="Times New Roman" w:cs="Times New Roman"/>
              </w:rPr>
            </w:pPr>
          </w:p>
        </w:tc>
      </w:tr>
      <w:tr w:rsidR="00B143AC" w:rsidRPr="00B143AC" w14:paraId="0744C6BB" w14:textId="77777777" w:rsidTr="00204722">
        <w:trPr>
          <w:trHeight w:val="680"/>
        </w:trPr>
        <w:tc>
          <w:tcPr>
            <w:tcW w:w="704" w:type="dxa"/>
            <w:shd w:val="clear" w:color="auto" w:fill="auto"/>
            <w:vAlign w:val="center"/>
          </w:tcPr>
          <w:p w14:paraId="54A9042B" w14:textId="77777777" w:rsidR="00CC57B6" w:rsidRPr="00B143AC" w:rsidRDefault="00CC57B6" w:rsidP="00CC57B6">
            <w:pPr>
              <w:pStyle w:val="ab"/>
              <w:rPr>
                <w:rFonts w:ascii="Times New Roman" w:eastAsia="標楷體" w:hAnsi="Times New Roman" w:cs="Times New Roman"/>
                <w:sz w:val="24"/>
              </w:rPr>
            </w:pPr>
            <w:r w:rsidRPr="00B143AC">
              <w:rPr>
                <w:rFonts w:ascii="Times New Roman" w:eastAsia="標楷體" w:hAnsi="Times New Roman" w:cs="Times New Roman"/>
                <w:sz w:val="24"/>
              </w:rPr>
              <w:t>……</w:t>
            </w:r>
          </w:p>
        </w:tc>
        <w:tc>
          <w:tcPr>
            <w:tcW w:w="5103" w:type="dxa"/>
            <w:shd w:val="clear" w:color="auto" w:fill="auto"/>
            <w:vAlign w:val="center"/>
          </w:tcPr>
          <w:p w14:paraId="7311BA23" w14:textId="5211DD76" w:rsidR="00CC57B6" w:rsidRPr="00B143AC" w:rsidRDefault="002707EC" w:rsidP="00CC57B6">
            <w:pPr>
              <w:pStyle w:val="ab"/>
              <w:rPr>
                <w:rFonts w:ascii="Times New Roman" w:eastAsia="標楷體" w:hAnsi="Times New Roman" w:cs="Times New Roman"/>
                <w:sz w:val="24"/>
                <w:szCs w:val="20"/>
              </w:rPr>
            </w:pPr>
            <w:r w:rsidRPr="00B143AC">
              <w:rPr>
                <w:rFonts w:ascii="Times New Roman" w:eastAsia="標楷體" w:hAnsi="Times New Roman" w:cs="Times New Roman" w:hint="eastAsia"/>
                <w:sz w:val="20"/>
                <w:szCs w:val="24"/>
                <w:lang w:eastAsia="zh-HK"/>
              </w:rPr>
              <w:t xml:space="preserve">Please add </w:t>
            </w:r>
            <w:r w:rsidRPr="00B143AC">
              <w:rPr>
                <w:rFonts w:ascii="Times New Roman" w:eastAsia="標楷體" w:hAnsi="Times New Roman" w:cs="Times New Roman"/>
                <w:sz w:val="20"/>
                <w:szCs w:val="24"/>
                <w:lang w:eastAsia="zh-HK"/>
              </w:rPr>
              <w:t>more fields</w:t>
            </w:r>
            <w:r w:rsidRPr="00B143AC">
              <w:rPr>
                <w:rFonts w:ascii="Times New Roman" w:eastAsia="標楷體" w:hAnsi="Times New Roman" w:cs="Times New Roman" w:hint="eastAsia"/>
                <w:sz w:val="20"/>
                <w:szCs w:val="24"/>
                <w:lang w:eastAsia="zh-HK"/>
              </w:rPr>
              <w:t xml:space="preserve"> if necessary.</w:t>
            </w:r>
          </w:p>
        </w:tc>
        <w:tc>
          <w:tcPr>
            <w:tcW w:w="1418" w:type="dxa"/>
            <w:shd w:val="clear" w:color="auto" w:fill="auto"/>
            <w:vAlign w:val="center"/>
          </w:tcPr>
          <w:p w14:paraId="0A1ECCBA" w14:textId="77777777" w:rsidR="00CC57B6" w:rsidRPr="00B143AC" w:rsidRDefault="00CC57B6" w:rsidP="00CC57B6">
            <w:pPr>
              <w:jc w:val="center"/>
              <w:rPr>
                <w:rFonts w:ascii="Times New Roman" w:eastAsia="標楷體" w:hAnsi="Times New Roman" w:cs="Times New Roman"/>
              </w:rPr>
            </w:pPr>
          </w:p>
        </w:tc>
        <w:tc>
          <w:tcPr>
            <w:tcW w:w="1388" w:type="dxa"/>
          </w:tcPr>
          <w:p w14:paraId="5AA0A05C" w14:textId="77777777" w:rsidR="00CC57B6" w:rsidRPr="00B143AC" w:rsidRDefault="00CC57B6" w:rsidP="00CC57B6">
            <w:pPr>
              <w:jc w:val="center"/>
              <w:rPr>
                <w:rFonts w:ascii="Times New Roman" w:eastAsia="標楷體" w:hAnsi="Times New Roman" w:cs="Times New Roman"/>
              </w:rPr>
            </w:pPr>
          </w:p>
        </w:tc>
        <w:tc>
          <w:tcPr>
            <w:tcW w:w="738" w:type="dxa"/>
          </w:tcPr>
          <w:p w14:paraId="5F34CA61" w14:textId="77777777" w:rsidR="00CC57B6" w:rsidRPr="00B143AC" w:rsidRDefault="00CC57B6" w:rsidP="00CC57B6">
            <w:pPr>
              <w:jc w:val="center"/>
              <w:rPr>
                <w:rFonts w:ascii="Times New Roman" w:eastAsia="標楷體" w:hAnsi="Times New Roman" w:cs="Times New Roman"/>
              </w:rPr>
            </w:pPr>
          </w:p>
        </w:tc>
      </w:tr>
      <w:bookmarkEnd w:id="2"/>
    </w:tbl>
    <w:p w14:paraId="31D57B2E" w14:textId="77777777" w:rsidR="008E5F7C" w:rsidRPr="00B143AC" w:rsidRDefault="008E5F7C" w:rsidP="008E5F7C">
      <w:pPr>
        <w:spacing w:before="200"/>
        <w:rPr>
          <w:rFonts w:ascii="Times New Roman" w:eastAsia="標楷體" w:hAnsi="Times New Roman" w:cs="Times New Roman"/>
          <w:szCs w:val="24"/>
          <w:lang w:eastAsia="zh-HK"/>
        </w:rPr>
      </w:pPr>
    </w:p>
    <w:p w14:paraId="65E362AF" w14:textId="77777777" w:rsidR="008E5F7C" w:rsidRPr="00B143AC" w:rsidRDefault="008E5F7C" w:rsidP="008E5F7C">
      <w:pPr>
        <w:spacing w:before="200"/>
        <w:rPr>
          <w:rFonts w:ascii="Times New Roman" w:eastAsia="標楷體" w:hAnsi="Times New Roman" w:cs="Times New Roman"/>
          <w:szCs w:val="24"/>
          <w:lang w:eastAsia="zh-HK"/>
        </w:rPr>
      </w:pPr>
    </w:p>
    <w:p w14:paraId="5F4DBEA5" w14:textId="77777777" w:rsidR="008E5F7C" w:rsidRPr="00B143AC" w:rsidRDefault="008E5F7C" w:rsidP="008E5F7C">
      <w:pPr>
        <w:spacing w:before="200"/>
        <w:rPr>
          <w:rFonts w:ascii="Times New Roman" w:eastAsia="標楷體" w:hAnsi="Times New Roman" w:cs="Times New Roman"/>
          <w:szCs w:val="24"/>
          <w:lang w:eastAsia="zh-HK"/>
        </w:rPr>
      </w:pPr>
    </w:p>
    <w:p w14:paraId="4497AF6F" w14:textId="77777777" w:rsidR="008E5F7C" w:rsidRPr="00B143AC" w:rsidRDefault="008E5F7C" w:rsidP="008E5F7C">
      <w:pPr>
        <w:spacing w:before="200"/>
        <w:rPr>
          <w:rFonts w:ascii="Times New Roman" w:eastAsia="標楷體" w:hAnsi="Times New Roman" w:cs="Times New Roman"/>
          <w:szCs w:val="24"/>
          <w:lang w:eastAsia="zh-HK"/>
        </w:rPr>
      </w:pPr>
    </w:p>
    <w:p w14:paraId="0A3219F5" w14:textId="77777777" w:rsidR="008E5F7C" w:rsidRPr="00B143AC" w:rsidRDefault="008E5F7C" w:rsidP="008E5F7C">
      <w:pPr>
        <w:spacing w:before="200"/>
        <w:rPr>
          <w:rFonts w:ascii="Times New Roman" w:eastAsia="標楷體" w:hAnsi="Times New Roman" w:cs="Times New Roman"/>
          <w:szCs w:val="24"/>
          <w:lang w:eastAsia="zh-HK"/>
        </w:rPr>
      </w:pPr>
    </w:p>
    <w:p w14:paraId="3F1A7D4F" w14:textId="77777777" w:rsidR="008E5F7C" w:rsidRPr="00B143AC" w:rsidRDefault="008E5F7C" w:rsidP="008E5F7C">
      <w:pPr>
        <w:spacing w:before="200"/>
        <w:rPr>
          <w:rFonts w:ascii="Times New Roman" w:eastAsia="標楷體" w:hAnsi="Times New Roman" w:cs="Times New Roman"/>
          <w:szCs w:val="24"/>
          <w:lang w:eastAsia="zh-HK"/>
        </w:rPr>
      </w:pPr>
    </w:p>
    <w:p w14:paraId="13F0D3F8" w14:textId="77777777" w:rsidR="00CD3967" w:rsidRPr="00B143AC" w:rsidRDefault="00CD3967" w:rsidP="008E5F7C">
      <w:pPr>
        <w:spacing w:before="200"/>
        <w:rPr>
          <w:rFonts w:ascii="Times New Roman" w:eastAsia="標楷體" w:hAnsi="Times New Roman" w:cs="Times New Roman"/>
          <w:szCs w:val="24"/>
        </w:rPr>
      </w:pPr>
    </w:p>
    <w:p w14:paraId="3C05BB1F" w14:textId="19008A44" w:rsidR="008E5F7C" w:rsidRPr="00B143AC" w:rsidRDefault="008E5F7C" w:rsidP="008E5F7C">
      <w:pPr>
        <w:spacing w:before="200"/>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lastRenderedPageBreak/>
        <w:t>3. Evaluation result (attached with meeting minutes)</w:t>
      </w:r>
    </w:p>
    <w:tbl>
      <w:tblPr>
        <w:tblStyle w:val="af6"/>
        <w:tblW w:w="8648" w:type="dxa"/>
        <w:tblInd w:w="-5" w:type="dxa"/>
        <w:tblLook w:val="04A0" w:firstRow="1" w:lastRow="0" w:firstColumn="1" w:lastColumn="0" w:noHBand="0" w:noVBand="1"/>
      </w:tblPr>
      <w:tblGrid>
        <w:gridCol w:w="2269"/>
        <w:gridCol w:w="6379"/>
      </w:tblGrid>
      <w:tr w:rsidR="00B143AC" w:rsidRPr="00B143AC" w14:paraId="27795101" w14:textId="77777777" w:rsidTr="00867945">
        <w:trPr>
          <w:trHeight w:val="866"/>
        </w:trPr>
        <w:tc>
          <w:tcPr>
            <w:tcW w:w="8648" w:type="dxa"/>
            <w:gridSpan w:val="2"/>
            <w:vAlign w:val="center"/>
          </w:tcPr>
          <w:p w14:paraId="42E8797D" w14:textId="77777777" w:rsidR="008E5F7C" w:rsidRPr="00B143AC" w:rsidRDefault="008E5F7C" w:rsidP="00867945">
            <w:pPr>
              <w:adjustRightInd w:val="0"/>
              <w:snapToGrid w:val="0"/>
              <w:spacing w:line="60" w:lineRule="atLeast"/>
              <w:ind w:leftChars="-1" w:left="-2" w:firstLineChars="800" w:firstLine="1920"/>
              <w:rPr>
                <w:rFonts w:ascii="Times New Roman" w:eastAsia="標楷體" w:hAnsi="Times New Roman" w:cs="Times New Roman"/>
                <w:sz w:val="24"/>
                <w:szCs w:val="24"/>
                <w:lang w:eastAsia="zh-HK"/>
              </w:rPr>
            </w:pPr>
            <w:r w:rsidRPr="00B143AC">
              <w:rPr>
                <w:rFonts w:ascii="Times New Roman" w:eastAsia="標楷體" w:hAnsi="Times New Roman" w:cs="Times New Roman"/>
                <w:sz w:val="24"/>
                <w:szCs w:val="24"/>
              </w:rPr>
              <w:t>□</w:t>
            </w:r>
            <w:r w:rsidRPr="00B143AC">
              <w:rPr>
                <w:rFonts w:ascii="Times New Roman" w:eastAsia="標楷體" w:hAnsi="Times New Roman" w:cs="Times New Roman" w:hint="eastAsia"/>
                <w:sz w:val="24"/>
                <w:szCs w:val="24"/>
                <w:lang w:eastAsia="zh-HK"/>
              </w:rPr>
              <w:t xml:space="preserve"> Pay raise</w:t>
            </w:r>
          </w:p>
          <w:p w14:paraId="6B899975" w14:textId="77777777" w:rsidR="008E5F7C" w:rsidRPr="00B143AC" w:rsidRDefault="008E5F7C" w:rsidP="00867945">
            <w:pPr>
              <w:adjustRightInd w:val="0"/>
              <w:snapToGrid w:val="0"/>
              <w:spacing w:line="60" w:lineRule="atLeast"/>
              <w:rPr>
                <w:rFonts w:ascii="Times New Roman" w:eastAsia="標楷體" w:hAnsi="Times New Roman" w:cs="Times New Roman"/>
                <w:sz w:val="24"/>
                <w:szCs w:val="24"/>
                <w:lang w:eastAsia="zh-HK"/>
              </w:rPr>
            </w:pPr>
            <w:r w:rsidRPr="00B143AC">
              <w:rPr>
                <w:rFonts w:ascii="Times New Roman" w:eastAsia="標楷體" w:hAnsi="Times New Roman" w:cs="Times New Roman"/>
                <w:sz w:val="24"/>
                <w:szCs w:val="24"/>
                <w:lang w:eastAsia="zh-HK"/>
              </w:rPr>
              <w:t>Pass. Approved for</w:t>
            </w:r>
          </w:p>
          <w:p w14:paraId="18D110AC" w14:textId="1C5B5146" w:rsidR="008E5F7C" w:rsidRPr="00B143AC" w:rsidRDefault="008E5F7C" w:rsidP="00867945">
            <w:pPr>
              <w:adjustRightInd w:val="0"/>
              <w:snapToGrid w:val="0"/>
              <w:spacing w:line="60" w:lineRule="atLeast"/>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t xml:space="preserve">                </w:t>
            </w:r>
            <w:r w:rsidRPr="00B143AC">
              <w:rPr>
                <w:rFonts w:ascii="Times New Roman" w:eastAsia="標楷體" w:hAnsi="Times New Roman" w:cs="Times New Roman"/>
                <w:sz w:val="24"/>
                <w:szCs w:val="24"/>
              </w:rPr>
              <w:t>□</w:t>
            </w:r>
            <w:r w:rsidR="00E33C28" w:rsidRPr="00B143AC">
              <w:rPr>
                <w:rFonts w:ascii="Times New Roman" w:eastAsia="標楷體" w:hAnsi="Times New Roman" w:cs="Times New Roman"/>
                <w:sz w:val="24"/>
                <w:szCs w:val="24"/>
              </w:rPr>
              <w:t xml:space="preserve"> </w:t>
            </w:r>
            <w:r w:rsidRPr="00B143AC">
              <w:rPr>
                <w:rFonts w:ascii="Times New Roman" w:eastAsia="標楷體" w:hAnsi="Times New Roman" w:cs="Times New Roman" w:hint="eastAsia"/>
                <w:sz w:val="24"/>
                <w:szCs w:val="24"/>
              </w:rPr>
              <w:t>Reappointment, duration:</w:t>
            </w:r>
          </w:p>
        </w:tc>
      </w:tr>
      <w:tr w:rsidR="00B143AC" w:rsidRPr="00B143AC" w14:paraId="5A0F1EBE" w14:textId="77777777" w:rsidTr="00867945">
        <w:trPr>
          <w:trHeight w:val="966"/>
        </w:trPr>
        <w:tc>
          <w:tcPr>
            <w:tcW w:w="8648" w:type="dxa"/>
            <w:gridSpan w:val="2"/>
            <w:vAlign w:val="center"/>
          </w:tcPr>
          <w:p w14:paraId="742567E1" w14:textId="5A3A5724" w:rsidR="00204722" w:rsidRPr="00B143AC" w:rsidRDefault="008E5F7C" w:rsidP="00204722">
            <w:pPr>
              <w:ind w:left="233" w:hangingChars="97" w:hanging="233"/>
              <w:jc w:val="both"/>
              <w:rPr>
                <w:rFonts w:ascii="Times New Roman" w:eastAsia="標楷體" w:hAnsi="Times New Roman" w:cs="Times New Roman"/>
                <w:sz w:val="24"/>
                <w:szCs w:val="24"/>
              </w:rPr>
            </w:pPr>
            <w:r w:rsidRPr="00B143AC">
              <w:rPr>
                <w:rFonts w:ascii="Times New Roman" w:eastAsia="標楷體" w:hAnsi="Times New Roman" w:cs="Times New Roman"/>
                <w:sz w:val="24"/>
                <w:szCs w:val="24"/>
              </w:rPr>
              <w:t>□</w:t>
            </w:r>
            <w:r w:rsidRPr="00B143AC">
              <w:rPr>
                <w:rFonts w:ascii="Times New Roman" w:eastAsia="標楷體" w:hAnsi="Times New Roman" w:cs="Times New Roman" w:hint="eastAsia"/>
                <w:sz w:val="24"/>
                <w:szCs w:val="24"/>
              </w:rPr>
              <w:t xml:space="preserve"> Fail. The evaluated teacher may be conditionally reappointed for one academic year but </w:t>
            </w:r>
            <w:r w:rsidR="00204722" w:rsidRPr="00B143AC">
              <w:rPr>
                <w:rFonts w:ascii="Times New Roman" w:eastAsia="標楷體" w:hAnsi="Times New Roman" w:cs="Times New Roman"/>
                <w:sz w:val="24"/>
                <w:szCs w:val="24"/>
              </w:rPr>
              <w:t xml:space="preserve">will not </w:t>
            </w:r>
            <w:r w:rsidR="00204722" w:rsidRPr="00B143AC">
              <w:rPr>
                <w:rFonts w:ascii="Times New Roman" w:hAnsi="Times New Roman" w:cs="Times New Roman"/>
                <w:sz w:val="24"/>
                <w:szCs w:val="24"/>
              </w:rPr>
              <w:t xml:space="preserve">be eligible for a </w:t>
            </w:r>
            <w:r w:rsidR="00204722" w:rsidRPr="00B143AC">
              <w:rPr>
                <w:rFonts w:ascii="Times New Roman" w:eastAsia="標楷體" w:hAnsi="Times New Roman" w:cs="Times New Roman"/>
                <w:sz w:val="24"/>
                <w:szCs w:val="24"/>
              </w:rPr>
              <w:t>pay raise</w:t>
            </w:r>
            <w:r w:rsidRPr="00B143AC">
              <w:rPr>
                <w:rFonts w:ascii="Times New Roman" w:eastAsia="標楷體" w:hAnsi="Times New Roman" w:cs="Times New Roman" w:hint="eastAsia"/>
                <w:sz w:val="24"/>
                <w:szCs w:val="24"/>
              </w:rPr>
              <w:t xml:space="preserve"> for the following academic year. Shall the evaluated teacher fail to make improvement within the period required by the </w:t>
            </w:r>
            <w:r w:rsidR="00204722" w:rsidRPr="00B143AC">
              <w:rPr>
                <w:rFonts w:ascii="Times New Roman" w:eastAsia="標楷體" w:hAnsi="Times New Roman" w:cs="Times New Roman"/>
                <w:sz w:val="24"/>
                <w:szCs w:val="24"/>
              </w:rPr>
              <w:t xml:space="preserve">College </w:t>
            </w:r>
            <w:r w:rsidRPr="00B143AC">
              <w:rPr>
                <w:rFonts w:ascii="Times New Roman" w:eastAsia="標楷體" w:hAnsi="Times New Roman" w:cs="Times New Roman" w:hint="eastAsia"/>
                <w:sz w:val="24"/>
                <w:szCs w:val="24"/>
              </w:rPr>
              <w:t xml:space="preserve">Faculty Evaluation Committee, </w:t>
            </w:r>
            <w:r w:rsidR="000550E9" w:rsidRPr="00B143AC">
              <w:rPr>
                <w:rFonts w:ascii="Times New Roman" w:eastAsia="標楷體" w:hAnsi="Times New Roman" w:cs="Times New Roman"/>
                <w:sz w:val="24"/>
                <w:szCs w:val="24"/>
              </w:rPr>
              <w:t>the</w:t>
            </w:r>
            <w:r w:rsidR="00B433DE" w:rsidRPr="00B143AC">
              <w:rPr>
                <w:rFonts w:ascii="Times New Roman" w:eastAsia="標楷體" w:hAnsi="Times New Roman" w:cs="Times New Roman"/>
                <w:sz w:val="24"/>
                <w:szCs w:val="24"/>
              </w:rPr>
              <w:t>ir</w:t>
            </w:r>
            <w:r w:rsidR="000550E9" w:rsidRPr="00B143AC">
              <w:rPr>
                <w:rFonts w:ascii="Times New Roman" w:eastAsia="標楷體" w:hAnsi="Times New Roman" w:cs="Times New Roman"/>
                <w:sz w:val="24"/>
                <w:szCs w:val="24"/>
              </w:rPr>
              <w:t xml:space="preserve"> </w:t>
            </w:r>
            <w:r w:rsidR="000550E9" w:rsidRPr="00B143AC">
              <w:rPr>
                <w:rFonts w:ascii="Times New Roman" w:hAnsi="Times New Roman" w:cs="Times New Roman"/>
                <w:sz w:val="24"/>
                <w:szCs w:val="24"/>
              </w:rPr>
              <w:t xml:space="preserve">employment contract shall be terminated </w:t>
            </w:r>
            <w:r w:rsidR="000550E9" w:rsidRPr="00B143AC">
              <w:rPr>
                <w:rFonts w:ascii="Times New Roman" w:eastAsia="標楷體" w:hAnsi="Times New Roman" w:cs="Times New Roman"/>
                <w:sz w:val="24"/>
                <w:szCs w:val="24"/>
              </w:rPr>
              <w:t>in pursuant to</w:t>
            </w:r>
            <w:r w:rsidR="000550E9" w:rsidRPr="00B143AC">
              <w:rPr>
                <w:rFonts w:ascii="Times New Roman" w:hAnsi="Times New Roman" w:cs="Times New Roman"/>
                <w:sz w:val="24"/>
                <w:szCs w:val="24"/>
              </w:rPr>
              <w:t xml:space="preserve"> regulations.</w:t>
            </w:r>
          </w:p>
        </w:tc>
      </w:tr>
      <w:tr w:rsidR="00B143AC" w:rsidRPr="00B143AC" w14:paraId="52C27C09" w14:textId="77777777" w:rsidTr="00867945">
        <w:trPr>
          <w:trHeight w:val="1080"/>
        </w:trPr>
        <w:tc>
          <w:tcPr>
            <w:tcW w:w="2269" w:type="dxa"/>
            <w:vAlign w:val="center"/>
          </w:tcPr>
          <w:p w14:paraId="111B508B" w14:textId="77777777" w:rsidR="008E5F7C" w:rsidRPr="00B143AC" w:rsidRDefault="008E5F7C"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Reasons for failing the evaluation</w:t>
            </w:r>
          </w:p>
          <w:p w14:paraId="5FED9F17" w14:textId="77777777" w:rsidR="008E5F7C" w:rsidRPr="00B143AC" w:rsidRDefault="008E5F7C"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(Please list in detail)</w:t>
            </w:r>
          </w:p>
        </w:tc>
        <w:tc>
          <w:tcPr>
            <w:tcW w:w="6379" w:type="dxa"/>
            <w:vAlign w:val="center"/>
          </w:tcPr>
          <w:p w14:paraId="39FD10D8" w14:textId="77777777" w:rsidR="008E5F7C" w:rsidRPr="00B143AC" w:rsidRDefault="008E5F7C" w:rsidP="00867945">
            <w:pPr>
              <w:rPr>
                <w:rFonts w:ascii="Times New Roman" w:eastAsia="標楷體" w:hAnsi="Times New Roman" w:cs="Times New Roman"/>
                <w:sz w:val="24"/>
                <w:szCs w:val="24"/>
              </w:rPr>
            </w:pPr>
          </w:p>
          <w:p w14:paraId="3C7BFFFE" w14:textId="77777777" w:rsidR="008E5F7C" w:rsidRPr="00B143AC" w:rsidRDefault="008E5F7C" w:rsidP="00867945">
            <w:pPr>
              <w:rPr>
                <w:rFonts w:ascii="Times New Roman" w:eastAsia="標楷體" w:hAnsi="Times New Roman" w:cs="Times New Roman"/>
                <w:sz w:val="24"/>
                <w:szCs w:val="24"/>
              </w:rPr>
            </w:pPr>
          </w:p>
          <w:p w14:paraId="7C187EB9" w14:textId="77777777" w:rsidR="008E5F7C" w:rsidRPr="00B143AC" w:rsidRDefault="008E5F7C" w:rsidP="00867945">
            <w:pPr>
              <w:rPr>
                <w:rFonts w:ascii="Times New Roman" w:eastAsia="標楷體" w:hAnsi="Times New Roman" w:cs="Times New Roman"/>
                <w:sz w:val="24"/>
                <w:szCs w:val="24"/>
              </w:rPr>
            </w:pPr>
          </w:p>
        </w:tc>
      </w:tr>
      <w:tr w:rsidR="00B143AC" w:rsidRPr="00B143AC" w14:paraId="48545739" w14:textId="77777777" w:rsidTr="00867945">
        <w:trPr>
          <w:trHeight w:val="1080"/>
        </w:trPr>
        <w:tc>
          <w:tcPr>
            <w:tcW w:w="2269" w:type="dxa"/>
            <w:vAlign w:val="center"/>
          </w:tcPr>
          <w:p w14:paraId="0A1D56CA" w14:textId="77777777" w:rsidR="008E5F7C" w:rsidRPr="00B143AC" w:rsidRDefault="008E5F7C" w:rsidP="00867945">
            <w:pPr>
              <w:jc w:val="center"/>
              <w:rPr>
                <w:rFonts w:ascii="Times New Roman" w:eastAsia="標楷體" w:hAnsi="Times New Roman" w:cs="Times New Roman"/>
                <w:sz w:val="24"/>
                <w:szCs w:val="24"/>
              </w:rPr>
            </w:pPr>
            <w:r w:rsidRPr="00B143AC">
              <w:rPr>
                <w:rFonts w:ascii="Times New Roman" w:eastAsia="標楷體" w:hAnsi="Times New Roman" w:cs="Times New Roman" w:hint="eastAsia"/>
                <w:sz w:val="24"/>
                <w:szCs w:val="24"/>
              </w:rPr>
              <w:t>Conditions for improvement within required period</w:t>
            </w:r>
          </w:p>
          <w:p w14:paraId="22973DFB" w14:textId="77777777" w:rsidR="008E5F7C" w:rsidRPr="00B143AC" w:rsidRDefault="008E5F7C"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(Please list in detail)</w:t>
            </w:r>
          </w:p>
        </w:tc>
        <w:tc>
          <w:tcPr>
            <w:tcW w:w="6379" w:type="dxa"/>
            <w:vAlign w:val="center"/>
          </w:tcPr>
          <w:p w14:paraId="1F317B4F" w14:textId="77777777" w:rsidR="008E5F7C" w:rsidRPr="00B143AC" w:rsidRDefault="008E5F7C" w:rsidP="00867945">
            <w:pPr>
              <w:rPr>
                <w:rFonts w:ascii="Times New Roman" w:eastAsia="標楷體" w:hAnsi="Times New Roman" w:cs="Times New Roman"/>
                <w:sz w:val="24"/>
                <w:szCs w:val="24"/>
                <w:lang w:eastAsia="zh-HK"/>
              </w:rPr>
            </w:pPr>
          </w:p>
        </w:tc>
      </w:tr>
      <w:tr w:rsidR="00B143AC" w:rsidRPr="00B143AC" w14:paraId="66297267" w14:textId="77777777" w:rsidTr="00867945">
        <w:trPr>
          <w:trHeight w:val="1068"/>
        </w:trPr>
        <w:tc>
          <w:tcPr>
            <w:tcW w:w="2269" w:type="dxa"/>
            <w:vAlign w:val="center"/>
          </w:tcPr>
          <w:p w14:paraId="66A2F128" w14:textId="400A536B" w:rsidR="008E5F7C" w:rsidRPr="00B143AC" w:rsidRDefault="008E5F7C"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 xml:space="preserve">Signature of head of </w:t>
            </w:r>
            <w:r w:rsidR="00204722" w:rsidRPr="00B143AC">
              <w:rPr>
                <w:rFonts w:ascii="Times New Roman" w:eastAsia="標楷體" w:hAnsi="Times New Roman" w:cs="Times New Roman"/>
                <w:sz w:val="24"/>
                <w:szCs w:val="24"/>
                <w:lang w:eastAsia="zh-HK"/>
              </w:rPr>
              <w:t>department</w:t>
            </w:r>
            <w:r w:rsidRPr="00B143AC">
              <w:rPr>
                <w:rFonts w:ascii="Times New Roman" w:eastAsia="標楷體" w:hAnsi="Times New Roman" w:cs="Times New Roman" w:hint="eastAsia"/>
                <w:sz w:val="24"/>
                <w:szCs w:val="24"/>
                <w:lang w:eastAsia="zh-HK"/>
              </w:rPr>
              <w:t>/ institute</w:t>
            </w:r>
            <w:r w:rsidR="00204722" w:rsidRPr="00B143AC">
              <w:rPr>
                <w:rFonts w:ascii="Times New Roman" w:eastAsia="標楷體" w:hAnsi="Times New Roman" w:cs="Times New Roman"/>
                <w:sz w:val="24"/>
                <w:szCs w:val="24"/>
                <w:lang w:eastAsia="zh-HK"/>
              </w:rPr>
              <w:t>/ master’s program</w:t>
            </w:r>
          </w:p>
          <w:p w14:paraId="140A885D" w14:textId="77777777" w:rsidR="008E5F7C" w:rsidRPr="00B143AC" w:rsidRDefault="008E5F7C" w:rsidP="00867945">
            <w:pPr>
              <w:jc w:val="center"/>
              <w:rPr>
                <w:rFonts w:ascii="Times New Roman" w:eastAsia="標楷體" w:hAnsi="Times New Roman" w:cs="Times New Roman"/>
                <w:sz w:val="24"/>
                <w:szCs w:val="24"/>
                <w:lang w:eastAsia="zh-HK"/>
              </w:rPr>
            </w:pPr>
            <w:r w:rsidRPr="00B143AC">
              <w:rPr>
                <w:rFonts w:ascii="Times New Roman" w:eastAsia="標楷體" w:hAnsi="Times New Roman" w:cs="Times New Roman" w:hint="eastAsia"/>
                <w:sz w:val="24"/>
                <w:szCs w:val="24"/>
                <w:lang w:eastAsia="zh-HK"/>
              </w:rPr>
              <w:t>(sign in person)</w:t>
            </w:r>
          </w:p>
        </w:tc>
        <w:tc>
          <w:tcPr>
            <w:tcW w:w="6379" w:type="dxa"/>
            <w:vAlign w:val="center"/>
          </w:tcPr>
          <w:p w14:paraId="731E22C9" w14:textId="77777777" w:rsidR="008E5F7C" w:rsidRPr="00B143AC" w:rsidRDefault="008E5F7C" w:rsidP="00867945">
            <w:pPr>
              <w:rPr>
                <w:rFonts w:ascii="Times New Roman" w:eastAsia="標楷體" w:hAnsi="Times New Roman" w:cs="Times New Roman"/>
                <w:sz w:val="24"/>
                <w:szCs w:val="24"/>
                <w:lang w:eastAsia="zh-HK"/>
              </w:rPr>
            </w:pPr>
          </w:p>
        </w:tc>
      </w:tr>
    </w:tbl>
    <w:p w14:paraId="5F16BD25" w14:textId="77777777" w:rsidR="008E5F7C" w:rsidRPr="00B143AC" w:rsidRDefault="008E5F7C" w:rsidP="008E5F7C">
      <w:pPr>
        <w:rPr>
          <w:rFonts w:ascii="Times New Roman" w:hAnsi="Times New Roman" w:cs="Times New Roman"/>
        </w:rPr>
      </w:pPr>
    </w:p>
    <w:p w14:paraId="06632B95" w14:textId="77777777" w:rsidR="008E5F7C" w:rsidRPr="00B143AC" w:rsidRDefault="008E5F7C" w:rsidP="008E5F7C">
      <w:pPr>
        <w:adjustRightInd w:val="0"/>
        <w:snapToGrid w:val="0"/>
        <w:spacing w:line="240" w:lineRule="atLeast"/>
        <w:ind w:left="420" w:hangingChars="200" w:hanging="420"/>
        <w:rPr>
          <w:rFonts w:ascii="Times New Roman" w:eastAsia="標楷體" w:hAnsi="Times New Roman" w:cs="Times New Roman"/>
          <w:szCs w:val="24"/>
        </w:rPr>
      </w:pPr>
    </w:p>
    <w:p w14:paraId="0607661E" w14:textId="77777777" w:rsidR="00456026" w:rsidRPr="00B143AC" w:rsidRDefault="00456026" w:rsidP="00685C5E">
      <w:pPr>
        <w:rPr>
          <w:rFonts w:ascii="Times New Roman" w:eastAsia="標楷體" w:hAnsi="Times New Roman" w:cs="Times New Roman"/>
          <w:sz w:val="24"/>
          <w:szCs w:val="24"/>
        </w:rPr>
      </w:pPr>
    </w:p>
    <w:sectPr w:rsidR="00456026" w:rsidRPr="00B143AC" w:rsidSect="00157728">
      <w:footerReference w:type="default" r:id="rId7"/>
      <w:pgSz w:w="11906" w:h="16838"/>
      <w:pgMar w:top="851" w:right="1418" w:bottom="568"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FA84" w14:textId="77777777" w:rsidR="00907E57" w:rsidRDefault="00907E57" w:rsidP="001A6ED5">
      <w:pPr>
        <w:spacing w:after="0" w:line="240" w:lineRule="auto"/>
      </w:pPr>
      <w:r>
        <w:separator/>
      </w:r>
    </w:p>
  </w:endnote>
  <w:endnote w:type="continuationSeparator" w:id="0">
    <w:p w14:paraId="3054B8AB" w14:textId="77777777" w:rsidR="00907E57" w:rsidRDefault="00907E57" w:rsidP="001A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1714" w14:textId="775400A9" w:rsidR="000E723E" w:rsidRPr="002B346D" w:rsidRDefault="000E723E" w:rsidP="002B346D">
    <w:pPr>
      <w:pStyle w:val="af9"/>
      <w:spacing w:after="60" w:line="320" w:lineRule="exact"/>
      <w:rPr>
        <w:color w:val="0070C0"/>
        <w:sz w:val="22"/>
      </w:rPr>
    </w:pPr>
    <w:r w:rsidRPr="002B346D">
      <w:rPr>
        <w:rFonts w:hint="eastAsia"/>
        <w:color w:val="0070C0"/>
        <w:sz w:val="22"/>
      </w:rPr>
      <w:t>Above</w:t>
    </w:r>
    <w:r w:rsidR="00C60384" w:rsidRPr="002B346D">
      <w:rPr>
        <w:color w:val="0070C0"/>
        <w:sz w:val="22"/>
      </w:rPr>
      <w:t xml:space="preserve"> </w:t>
    </w:r>
    <w:r w:rsidRPr="002B346D">
      <w:rPr>
        <w:color w:val="0070C0"/>
        <w:sz w:val="22"/>
      </w:rPr>
      <w:t>guidelines</w:t>
    </w:r>
    <w:r w:rsidR="00C60384" w:rsidRPr="002B346D">
      <w:rPr>
        <w:rFonts w:hint="eastAsia"/>
        <w:color w:val="0070C0"/>
        <w:sz w:val="22"/>
      </w:rPr>
      <w:t xml:space="preserve"> </w:t>
    </w:r>
    <w:r w:rsidRPr="002B346D">
      <w:rPr>
        <w:rFonts w:hint="eastAsia"/>
        <w:color w:val="0070C0"/>
        <w:sz w:val="22"/>
      </w:rPr>
      <w:t>were translated from the original Chinese. In the event of any discrepancies between the two versions, the Chinese always takes precedence.</w:t>
    </w:r>
  </w:p>
  <w:p w14:paraId="709CB4DB" w14:textId="698250AE" w:rsidR="0088504C" w:rsidRPr="000E723E" w:rsidRDefault="0088504C" w:rsidP="00456026">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18C7" w14:textId="77777777" w:rsidR="00907E57" w:rsidRDefault="00907E57" w:rsidP="001A6ED5">
      <w:pPr>
        <w:spacing w:after="0" w:line="240" w:lineRule="auto"/>
      </w:pPr>
      <w:r>
        <w:separator/>
      </w:r>
    </w:p>
  </w:footnote>
  <w:footnote w:type="continuationSeparator" w:id="0">
    <w:p w14:paraId="3AC26A83" w14:textId="77777777" w:rsidR="00907E57" w:rsidRDefault="00907E57" w:rsidP="001A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0F3E"/>
    <w:multiLevelType w:val="hybridMultilevel"/>
    <w:tmpl w:val="8E7EE21E"/>
    <w:lvl w:ilvl="0" w:tplc="D2C0A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240017"/>
    <w:multiLevelType w:val="hybridMultilevel"/>
    <w:tmpl w:val="6688E0FC"/>
    <w:lvl w:ilvl="0" w:tplc="61FC64F4">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9430E5"/>
    <w:multiLevelType w:val="hybridMultilevel"/>
    <w:tmpl w:val="67F4729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5E617CF4"/>
    <w:multiLevelType w:val="hybridMultilevel"/>
    <w:tmpl w:val="C1D221BE"/>
    <w:lvl w:ilvl="0" w:tplc="67F8FD5E">
      <w:start w:val="1"/>
      <w:numFmt w:val="taiwaneseCountingThousand"/>
      <w:lvlText w:val="%1、"/>
      <w:lvlJc w:val="left"/>
      <w:pPr>
        <w:ind w:left="906" w:hanging="480"/>
      </w:pPr>
      <w:rPr>
        <w:sz w:val="28"/>
        <w:szCs w:val="28"/>
      </w:rPr>
    </w:lvl>
    <w:lvl w:ilvl="1" w:tplc="55A2C37C">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035731"/>
    <w:multiLevelType w:val="hybridMultilevel"/>
    <w:tmpl w:val="C9E4A7D2"/>
    <w:lvl w:ilvl="0" w:tplc="E3303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DDD"/>
    <w:rsid w:val="00012E95"/>
    <w:rsid w:val="00017821"/>
    <w:rsid w:val="00020833"/>
    <w:rsid w:val="00030536"/>
    <w:rsid w:val="000344D3"/>
    <w:rsid w:val="000405E1"/>
    <w:rsid w:val="00044E1D"/>
    <w:rsid w:val="00054232"/>
    <w:rsid w:val="000550E9"/>
    <w:rsid w:val="000555ED"/>
    <w:rsid w:val="00056741"/>
    <w:rsid w:val="0006495A"/>
    <w:rsid w:val="000668C4"/>
    <w:rsid w:val="00076046"/>
    <w:rsid w:val="000769CC"/>
    <w:rsid w:val="0007746F"/>
    <w:rsid w:val="0008657B"/>
    <w:rsid w:val="000A4A92"/>
    <w:rsid w:val="000B3B68"/>
    <w:rsid w:val="000C6B5D"/>
    <w:rsid w:val="000D4DA9"/>
    <w:rsid w:val="000D6496"/>
    <w:rsid w:val="000E3481"/>
    <w:rsid w:val="000E5029"/>
    <w:rsid w:val="000E5772"/>
    <w:rsid w:val="000E723E"/>
    <w:rsid w:val="001049F1"/>
    <w:rsid w:val="00111E70"/>
    <w:rsid w:val="0011768D"/>
    <w:rsid w:val="00133325"/>
    <w:rsid w:val="0014415D"/>
    <w:rsid w:val="00151694"/>
    <w:rsid w:val="0015178C"/>
    <w:rsid w:val="0015494C"/>
    <w:rsid w:val="00157728"/>
    <w:rsid w:val="00192DD8"/>
    <w:rsid w:val="001A6ED5"/>
    <w:rsid w:val="001C17A1"/>
    <w:rsid w:val="001C6F57"/>
    <w:rsid w:val="00204722"/>
    <w:rsid w:val="00212C94"/>
    <w:rsid w:val="00221181"/>
    <w:rsid w:val="00223577"/>
    <w:rsid w:val="00237E46"/>
    <w:rsid w:val="00243F1E"/>
    <w:rsid w:val="00244110"/>
    <w:rsid w:val="0026017D"/>
    <w:rsid w:val="002707EC"/>
    <w:rsid w:val="00275688"/>
    <w:rsid w:val="00281B23"/>
    <w:rsid w:val="00286BAB"/>
    <w:rsid w:val="002A16F1"/>
    <w:rsid w:val="002B1645"/>
    <w:rsid w:val="002B304E"/>
    <w:rsid w:val="002B346D"/>
    <w:rsid w:val="002C3D15"/>
    <w:rsid w:val="002D33AC"/>
    <w:rsid w:val="002D69BF"/>
    <w:rsid w:val="002E3CD3"/>
    <w:rsid w:val="002E70F1"/>
    <w:rsid w:val="002F1BB9"/>
    <w:rsid w:val="002F7984"/>
    <w:rsid w:val="003009A2"/>
    <w:rsid w:val="00304832"/>
    <w:rsid w:val="0031589D"/>
    <w:rsid w:val="00333E06"/>
    <w:rsid w:val="003358E1"/>
    <w:rsid w:val="00350ED4"/>
    <w:rsid w:val="00357A35"/>
    <w:rsid w:val="003661DD"/>
    <w:rsid w:val="0037160E"/>
    <w:rsid w:val="00371BA0"/>
    <w:rsid w:val="003754FD"/>
    <w:rsid w:val="00387AFF"/>
    <w:rsid w:val="00394FA0"/>
    <w:rsid w:val="003A7E1B"/>
    <w:rsid w:val="003B1F62"/>
    <w:rsid w:val="003B2E45"/>
    <w:rsid w:val="003B625E"/>
    <w:rsid w:val="003C019D"/>
    <w:rsid w:val="003C4176"/>
    <w:rsid w:val="003E6FE7"/>
    <w:rsid w:val="00405DF6"/>
    <w:rsid w:val="00405E5E"/>
    <w:rsid w:val="00412217"/>
    <w:rsid w:val="00420488"/>
    <w:rsid w:val="00432008"/>
    <w:rsid w:val="00435B1E"/>
    <w:rsid w:val="004367AC"/>
    <w:rsid w:val="00446028"/>
    <w:rsid w:val="00446470"/>
    <w:rsid w:val="00456026"/>
    <w:rsid w:val="00457DE0"/>
    <w:rsid w:val="004674BF"/>
    <w:rsid w:val="00471E42"/>
    <w:rsid w:val="00477D86"/>
    <w:rsid w:val="00482259"/>
    <w:rsid w:val="004A7D20"/>
    <w:rsid w:val="004B0AD1"/>
    <w:rsid w:val="004D569F"/>
    <w:rsid w:val="004F467B"/>
    <w:rsid w:val="00502DF0"/>
    <w:rsid w:val="00505FAA"/>
    <w:rsid w:val="005231C7"/>
    <w:rsid w:val="005316CD"/>
    <w:rsid w:val="005624E6"/>
    <w:rsid w:val="0056348E"/>
    <w:rsid w:val="005675AF"/>
    <w:rsid w:val="0058029D"/>
    <w:rsid w:val="00583A3F"/>
    <w:rsid w:val="005B780B"/>
    <w:rsid w:val="005E3DE3"/>
    <w:rsid w:val="005F70CB"/>
    <w:rsid w:val="006153BA"/>
    <w:rsid w:val="0061740D"/>
    <w:rsid w:val="00617B42"/>
    <w:rsid w:val="006250B7"/>
    <w:rsid w:val="0063252C"/>
    <w:rsid w:val="00634189"/>
    <w:rsid w:val="00647B14"/>
    <w:rsid w:val="006561E8"/>
    <w:rsid w:val="0066313E"/>
    <w:rsid w:val="00677738"/>
    <w:rsid w:val="00685C5E"/>
    <w:rsid w:val="006A0683"/>
    <w:rsid w:val="006B100A"/>
    <w:rsid w:val="006B638B"/>
    <w:rsid w:val="006C1C3E"/>
    <w:rsid w:val="006F78E0"/>
    <w:rsid w:val="00716975"/>
    <w:rsid w:val="00721336"/>
    <w:rsid w:val="00725032"/>
    <w:rsid w:val="00737BD5"/>
    <w:rsid w:val="00745AA5"/>
    <w:rsid w:val="0078126D"/>
    <w:rsid w:val="00783C81"/>
    <w:rsid w:val="00786962"/>
    <w:rsid w:val="00786E15"/>
    <w:rsid w:val="00791D03"/>
    <w:rsid w:val="00792A4B"/>
    <w:rsid w:val="007A5796"/>
    <w:rsid w:val="007A646D"/>
    <w:rsid w:val="007B1DDD"/>
    <w:rsid w:val="008066A3"/>
    <w:rsid w:val="0083774E"/>
    <w:rsid w:val="00874B00"/>
    <w:rsid w:val="008818CB"/>
    <w:rsid w:val="0088504C"/>
    <w:rsid w:val="008A47C7"/>
    <w:rsid w:val="008B0D78"/>
    <w:rsid w:val="008C4B32"/>
    <w:rsid w:val="008E0678"/>
    <w:rsid w:val="008E07F3"/>
    <w:rsid w:val="008E3B78"/>
    <w:rsid w:val="008E5F7C"/>
    <w:rsid w:val="00900759"/>
    <w:rsid w:val="00906B84"/>
    <w:rsid w:val="00907E57"/>
    <w:rsid w:val="00911EB1"/>
    <w:rsid w:val="00913C8D"/>
    <w:rsid w:val="00920656"/>
    <w:rsid w:val="00920844"/>
    <w:rsid w:val="009240A0"/>
    <w:rsid w:val="00925DE0"/>
    <w:rsid w:val="00931DAA"/>
    <w:rsid w:val="00934B3C"/>
    <w:rsid w:val="00946091"/>
    <w:rsid w:val="009549FF"/>
    <w:rsid w:val="00955F86"/>
    <w:rsid w:val="0099534B"/>
    <w:rsid w:val="009A28B6"/>
    <w:rsid w:val="009A34FE"/>
    <w:rsid w:val="009C3BCB"/>
    <w:rsid w:val="009C59F6"/>
    <w:rsid w:val="009C5E12"/>
    <w:rsid w:val="009D7910"/>
    <w:rsid w:val="009E06BE"/>
    <w:rsid w:val="009E1138"/>
    <w:rsid w:val="009E3968"/>
    <w:rsid w:val="00A052E9"/>
    <w:rsid w:val="00A45048"/>
    <w:rsid w:val="00A50174"/>
    <w:rsid w:val="00A56584"/>
    <w:rsid w:val="00A700CE"/>
    <w:rsid w:val="00A701AF"/>
    <w:rsid w:val="00A77B18"/>
    <w:rsid w:val="00A838B0"/>
    <w:rsid w:val="00A8413A"/>
    <w:rsid w:val="00A841E5"/>
    <w:rsid w:val="00A86CB6"/>
    <w:rsid w:val="00AA7B8C"/>
    <w:rsid w:val="00AB252C"/>
    <w:rsid w:val="00AD0D4F"/>
    <w:rsid w:val="00AF26B6"/>
    <w:rsid w:val="00AF45E6"/>
    <w:rsid w:val="00B13AD3"/>
    <w:rsid w:val="00B143AC"/>
    <w:rsid w:val="00B149EB"/>
    <w:rsid w:val="00B370BC"/>
    <w:rsid w:val="00B433DE"/>
    <w:rsid w:val="00B458E5"/>
    <w:rsid w:val="00B55621"/>
    <w:rsid w:val="00B81084"/>
    <w:rsid w:val="00B87000"/>
    <w:rsid w:val="00BB6641"/>
    <w:rsid w:val="00BB7320"/>
    <w:rsid w:val="00BC1733"/>
    <w:rsid w:val="00BD146F"/>
    <w:rsid w:val="00BD3633"/>
    <w:rsid w:val="00BE116C"/>
    <w:rsid w:val="00BE43B0"/>
    <w:rsid w:val="00BE74BD"/>
    <w:rsid w:val="00C022EB"/>
    <w:rsid w:val="00C03A9B"/>
    <w:rsid w:val="00C045BD"/>
    <w:rsid w:val="00C17EC9"/>
    <w:rsid w:val="00C374B6"/>
    <w:rsid w:val="00C46871"/>
    <w:rsid w:val="00C60384"/>
    <w:rsid w:val="00C7005B"/>
    <w:rsid w:val="00CA28BA"/>
    <w:rsid w:val="00CA3F7A"/>
    <w:rsid w:val="00CC57B6"/>
    <w:rsid w:val="00CD3967"/>
    <w:rsid w:val="00CE56A6"/>
    <w:rsid w:val="00CF0CCF"/>
    <w:rsid w:val="00D0554F"/>
    <w:rsid w:val="00D06039"/>
    <w:rsid w:val="00D17C6C"/>
    <w:rsid w:val="00D3007B"/>
    <w:rsid w:val="00D367D7"/>
    <w:rsid w:val="00D40D80"/>
    <w:rsid w:val="00D747A4"/>
    <w:rsid w:val="00D77A10"/>
    <w:rsid w:val="00D8170A"/>
    <w:rsid w:val="00D81D39"/>
    <w:rsid w:val="00D9074E"/>
    <w:rsid w:val="00DA5987"/>
    <w:rsid w:val="00DD743C"/>
    <w:rsid w:val="00DE519C"/>
    <w:rsid w:val="00DE5312"/>
    <w:rsid w:val="00DF32BA"/>
    <w:rsid w:val="00DF707D"/>
    <w:rsid w:val="00DF770C"/>
    <w:rsid w:val="00E10C25"/>
    <w:rsid w:val="00E13412"/>
    <w:rsid w:val="00E304E1"/>
    <w:rsid w:val="00E33C28"/>
    <w:rsid w:val="00E4578D"/>
    <w:rsid w:val="00E4670C"/>
    <w:rsid w:val="00E46F95"/>
    <w:rsid w:val="00E5679A"/>
    <w:rsid w:val="00E76FA3"/>
    <w:rsid w:val="00E8205C"/>
    <w:rsid w:val="00E8266D"/>
    <w:rsid w:val="00E831B5"/>
    <w:rsid w:val="00E83E29"/>
    <w:rsid w:val="00E90B36"/>
    <w:rsid w:val="00E9547C"/>
    <w:rsid w:val="00EB3055"/>
    <w:rsid w:val="00EB788A"/>
    <w:rsid w:val="00EC4C01"/>
    <w:rsid w:val="00EE7494"/>
    <w:rsid w:val="00EF474F"/>
    <w:rsid w:val="00EF73AA"/>
    <w:rsid w:val="00F13750"/>
    <w:rsid w:val="00F146DF"/>
    <w:rsid w:val="00F14C6C"/>
    <w:rsid w:val="00F22F9C"/>
    <w:rsid w:val="00F316AE"/>
    <w:rsid w:val="00F4262B"/>
    <w:rsid w:val="00F47FCD"/>
    <w:rsid w:val="00F5641D"/>
    <w:rsid w:val="00F64F49"/>
    <w:rsid w:val="00F74B53"/>
    <w:rsid w:val="00F8354F"/>
    <w:rsid w:val="00FA337D"/>
    <w:rsid w:val="00FA3E04"/>
    <w:rsid w:val="00FA6643"/>
    <w:rsid w:val="00FA6D4E"/>
    <w:rsid w:val="00FB757E"/>
    <w:rsid w:val="00FC6B8C"/>
    <w:rsid w:val="00FC7B57"/>
    <w:rsid w:val="00FD560E"/>
    <w:rsid w:val="00FE6608"/>
    <w:rsid w:val="00FE7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6D79"/>
  <w15:docId w15:val="{1A25697C-FD04-44E5-90A2-87CC0D2D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05DF6"/>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7B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unhideWhenUsed/>
    <w:rsid w:val="001A6ED5"/>
    <w:pPr>
      <w:tabs>
        <w:tab w:val="center" w:pos="4153"/>
        <w:tab w:val="right" w:pos="8306"/>
      </w:tabs>
      <w:snapToGrid w:val="0"/>
    </w:pPr>
    <w:rPr>
      <w:sz w:val="20"/>
      <w:szCs w:val="20"/>
    </w:rPr>
  </w:style>
  <w:style w:type="character" w:customStyle="1" w:styleId="af8">
    <w:name w:val="頁首 字元"/>
    <w:basedOn w:val="a1"/>
    <w:link w:val="af7"/>
    <w:uiPriority w:val="99"/>
    <w:rsid w:val="001A6ED5"/>
    <w:rPr>
      <w:iCs/>
      <w:sz w:val="20"/>
      <w:szCs w:val="20"/>
    </w:rPr>
  </w:style>
  <w:style w:type="paragraph" w:styleId="af9">
    <w:name w:val="footer"/>
    <w:basedOn w:val="a0"/>
    <w:link w:val="afa"/>
    <w:unhideWhenUsed/>
    <w:rsid w:val="001A6ED5"/>
    <w:pPr>
      <w:tabs>
        <w:tab w:val="center" w:pos="4153"/>
        <w:tab w:val="right" w:pos="8306"/>
      </w:tabs>
      <w:snapToGrid w:val="0"/>
    </w:pPr>
    <w:rPr>
      <w:sz w:val="20"/>
      <w:szCs w:val="20"/>
    </w:rPr>
  </w:style>
  <w:style w:type="character" w:customStyle="1" w:styleId="afa">
    <w:name w:val="頁尾 字元"/>
    <w:basedOn w:val="a1"/>
    <w:link w:val="af9"/>
    <w:rsid w:val="001A6ED5"/>
    <w:rPr>
      <w:iCs/>
      <w:sz w:val="20"/>
      <w:szCs w:val="20"/>
    </w:rPr>
  </w:style>
  <w:style w:type="paragraph" w:styleId="afb">
    <w:name w:val="Balloon Text"/>
    <w:basedOn w:val="a0"/>
    <w:link w:val="afc"/>
    <w:uiPriority w:val="99"/>
    <w:semiHidden/>
    <w:unhideWhenUsed/>
    <w:rsid w:val="00432008"/>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432008"/>
    <w:rPr>
      <w:rFonts w:asciiTheme="majorHAnsi" w:eastAsiaTheme="majorEastAsia" w:hAnsiTheme="majorHAnsi" w:cstheme="majorBidi"/>
      <w:iCs/>
      <w:sz w:val="18"/>
      <w:szCs w:val="18"/>
    </w:rPr>
  </w:style>
  <w:style w:type="character" w:styleId="afd">
    <w:name w:val="annotation reference"/>
    <w:basedOn w:val="a1"/>
    <w:uiPriority w:val="99"/>
    <w:semiHidden/>
    <w:unhideWhenUsed/>
    <w:rsid w:val="00CF0CCF"/>
    <w:rPr>
      <w:sz w:val="18"/>
      <w:szCs w:val="18"/>
    </w:rPr>
  </w:style>
  <w:style w:type="paragraph" w:styleId="afe">
    <w:name w:val="annotation text"/>
    <w:basedOn w:val="a0"/>
    <w:link w:val="aff"/>
    <w:uiPriority w:val="99"/>
    <w:semiHidden/>
    <w:unhideWhenUsed/>
    <w:rsid w:val="00CF0CCF"/>
  </w:style>
  <w:style w:type="character" w:customStyle="1" w:styleId="aff">
    <w:name w:val="註解文字 字元"/>
    <w:basedOn w:val="a1"/>
    <w:link w:val="afe"/>
    <w:uiPriority w:val="99"/>
    <w:semiHidden/>
    <w:rsid w:val="00CF0CCF"/>
    <w:rPr>
      <w:iCs/>
      <w:sz w:val="21"/>
      <w:szCs w:val="21"/>
    </w:rPr>
  </w:style>
  <w:style w:type="paragraph" w:styleId="aff0">
    <w:name w:val="annotation subject"/>
    <w:basedOn w:val="afe"/>
    <w:next w:val="afe"/>
    <w:link w:val="aff1"/>
    <w:uiPriority w:val="99"/>
    <w:semiHidden/>
    <w:unhideWhenUsed/>
    <w:rsid w:val="00CF0CCF"/>
    <w:rPr>
      <w:b/>
      <w:bCs/>
    </w:rPr>
  </w:style>
  <w:style w:type="character" w:customStyle="1" w:styleId="aff1">
    <w:name w:val="註解主旨 字元"/>
    <w:basedOn w:val="aff"/>
    <w:link w:val="aff0"/>
    <w:uiPriority w:val="99"/>
    <w:semiHidden/>
    <w:rsid w:val="00CF0CCF"/>
    <w:rPr>
      <w:b/>
      <w:bCs/>
      <w:iCs/>
      <w:sz w:val="21"/>
      <w:szCs w:val="21"/>
    </w:rPr>
  </w:style>
  <w:style w:type="character" w:customStyle="1" w:styleId="st">
    <w:name w:val="st"/>
    <w:basedOn w:val="a1"/>
    <w:rsid w:val="00721336"/>
  </w:style>
  <w:style w:type="character" w:styleId="aff2">
    <w:name w:val="Hyperlink"/>
    <w:basedOn w:val="a1"/>
    <w:uiPriority w:val="99"/>
    <w:unhideWhenUsed/>
    <w:rsid w:val="00020833"/>
    <w:rPr>
      <w:color w:val="0000FF" w:themeColor="hyperlink"/>
      <w:u w:val="single"/>
    </w:rPr>
  </w:style>
  <w:style w:type="character" w:customStyle="1" w:styleId="11">
    <w:name w:val="未解析的提及1"/>
    <w:basedOn w:val="a1"/>
    <w:uiPriority w:val="99"/>
    <w:semiHidden/>
    <w:unhideWhenUsed/>
    <w:rsid w:val="00020833"/>
    <w:rPr>
      <w:color w:val="605E5C"/>
      <w:shd w:val="clear" w:color="auto" w:fill="E1DFDD"/>
    </w:rPr>
  </w:style>
  <w:style w:type="character" w:styleId="aff3">
    <w:name w:val="FollowedHyperlink"/>
    <w:basedOn w:val="a1"/>
    <w:uiPriority w:val="99"/>
    <w:semiHidden/>
    <w:unhideWhenUsed/>
    <w:rsid w:val="00E4670C"/>
    <w:rPr>
      <w:color w:val="800080" w:themeColor="followedHyperlink"/>
      <w:u w:val="single"/>
    </w:rPr>
  </w:style>
  <w:style w:type="table" w:customStyle="1" w:styleId="12">
    <w:name w:val="表格格線1"/>
    <w:basedOn w:val="a2"/>
    <w:next w:val="af6"/>
    <w:uiPriority w:val="59"/>
    <w:rsid w:val="00CD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3754FD"/>
    <w:pPr>
      <w:spacing w:before="100" w:beforeAutospacing="1" w:after="100" w:afterAutospacing="1" w:line="240" w:lineRule="auto"/>
    </w:pPr>
    <w:rPr>
      <w:rFonts w:ascii="新細明體" w:eastAsia="新細明體" w:hAnsi="新細明體" w:cs="新細明體"/>
      <w:iCs w:val="0"/>
      <w:sz w:val="24"/>
      <w:szCs w:val="24"/>
    </w:rPr>
  </w:style>
  <w:style w:type="paragraph" w:styleId="z-">
    <w:name w:val="HTML Top of Form"/>
    <w:basedOn w:val="a0"/>
    <w:next w:val="a0"/>
    <w:link w:val="z-0"/>
    <w:hidden/>
    <w:uiPriority w:val="99"/>
    <w:semiHidden/>
    <w:unhideWhenUsed/>
    <w:rsid w:val="003754FD"/>
    <w:pPr>
      <w:pBdr>
        <w:bottom w:val="single" w:sz="6" w:space="1" w:color="auto"/>
      </w:pBdr>
      <w:spacing w:after="0" w:line="240" w:lineRule="auto"/>
      <w:jc w:val="center"/>
    </w:pPr>
    <w:rPr>
      <w:rFonts w:ascii="Arial" w:eastAsia="新細明體" w:hAnsi="Arial" w:cs="Arial"/>
      <w:iCs w:val="0"/>
      <w:vanish/>
      <w:sz w:val="16"/>
      <w:szCs w:val="16"/>
    </w:rPr>
  </w:style>
  <w:style w:type="character" w:customStyle="1" w:styleId="z-0">
    <w:name w:val="z-表單的頂端 字元"/>
    <w:basedOn w:val="a1"/>
    <w:link w:val="z-"/>
    <w:uiPriority w:val="99"/>
    <w:semiHidden/>
    <w:rsid w:val="003754FD"/>
    <w:rPr>
      <w:rFonts w:ascii="Arial" w:eastAsia="新細明體"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5608">
      <w:bodyDiv w:val="1"/>
      <w:marLeft w:val="0"/>
      <w:marRight w:val="0"/>
      <w:marTop w:val="0"/>
      <w:marBottom w:val="0"/>
      <w:divBdr>
        <w:top w:val="none" w:sz="0" w:space="0" w:color="auto"/>
        <w:left w:val="none" w:sz="0" w:space="0" w:color="auto"/>
        <w:bottom w:val="none" w:sz="0" w:space="0" w:color="auto"/>
        <w:right w:val="none" w:sz="0" w:space="0" w:color="auto"/>
      </w:divBdr>
    </w:div>
    <w:div w:id="388113043">
      <w:bodyDiv w:val="1"/>
      <w:marLeft w:val="0"/>
      <w:marRight w:val="0"/>
      <w:marTop w:val="0"/>
      <w:marBottom w:val="0"/>
      <w:divBdr>
        <w:top w:val="none" w:sz="0" w:space="0" w:color="auto"/>
        <w:left w:val="none" w:sz="0" w:space="0" w:color="auto"/>
        <w:bottom w:val="none" w:sz="0" w:space="0" w:color="auto"/>
        <w:right w:val="none" w:sz="0" w:space="0" w:color="auto"/>
      </w:divBdr>
    </w:div>
    <w:div w:id="601112043">
      <w:bodyDiv w:val="1"/>
      <w:marLeft w:val="0"/>
      <w:marRight w:val="0"/>
      <w:marTop w:val="0"/>
      <w:marBottom w:val="0"/>
      <w:divBdr>
        <w:top w:val="none" w:sz="0" w:space="0" w:color="auto"/>
        <w:left w:val="none" w:sz="0" w:space="0" w:color="auto"/>
        <w:bottom w:val="none" w:sz="0" w:space="0" w:color="auto"/>
        <w:right w:val="none" w:sz="0" w:space="0" w:color="auto"/>
      </w:divBdr>
      <w:divsChild>
        <w:div w:id="748120601">
          <w:marLeft w:val="0"/>
          <w:marRight w:val="0"/>
          <w:marTop w:val="0"/>
          <w:marBottom w:val="0"/>
          <w:divBdr>
            <w:top w:val="none" w:sz="0" w:space="0" w:color="auto"/>
            <w:left w:val="none" w:sz="0" w:space="0" w:color="auto"/>
            <w:bottom w:val="none" w:sz="0" w:space="0" w:color="auto"/>
            <w:right w:val="none" w:sz="0" w:space="0" w:color="auto"/>
          </w:divBdr>
        </w:div>
        <w:div w:id="2058968277">
          <w:marLeft w:val="0"/>
          <w:marRight w:val="0"/>
          <w:marTop w:val="0"/>
          <w:marBottom w:val="0"/>
          <w:divBdr>
            <w:top w:val="none" w:sz="0" w:space="0" w:color="auto"/>
            <w:left w:val="none" w:sz="0" w:space="0" w:color="auto"/>
            <w:bottom w:val="none" w:sz="0" w:space="0" w:color="auto"/>
            <w:right w:val="none" w:sz="0" w:space="0" w:color="auto"/>
          </w:divBdr>
        </w:div>
        <w:div w:id="1928297138">
          <w:marLeft w:val="0"/>
          <w:marRight w:val="0"/>
          <w:marTop w:val="0"/>
          <w:marBottom w:val="0"/>
          <w:divBdr>
            <w:top w:val="none" w:sz="0" w:space="0" w:color="auto"/>
            <w:left w:val="none" w:sz="0" w:space="0" w:color="auto"/>
            <w:bottom w:val="none" w:sz="0" w:space="0" w:color="auto"/>
            <w:right w:val="none" w:sz="0" w:space="0" w:color="auto"/>
          </w:divBdr>
        </w:div>
        <w:div w:id="465468563">
          <w:marLeft w:val="0"/>
          <w:marRight w:val="0"/>
          <w:marTop w:val="0"/>
          <w:marBottom w:val="0"/>
          <w:divBdr>
            <w:top w:val="none" w:sz="0" w:space="0" w:color="auto"/>
            <w:left w:val="none" w:sz="0" w:space="0" w:color="auto"/>
            <w:bottom w:val="none" w:sz="0" w:space="0" w:color="auto"/>
            <w:right w:val="none" w:sz="0" w:space="0" w:color="auto"/>
          </w:divBdr>
        </w:div>
        <w:div w:id="891503024">
          <w:marLeft w:val="0"/>
          <w:marRight w:val="0"/>
          <w:marTop w:val="0"/>
          <w:marBottom w:val="0"/>
          <w:divBdr>
            <w:top w:val="none" w:sz="0" w:space="0" w:color="auto"/>
            <w:left w:val="none" w:sz="0" w:space="0" w:color="auto"/>
            <w:bottom w:val="none" w:sz="0" w:space="0" w:color="auto"/>
            <w:right w:val="none" w:sz="0" w:space="0" w:color="auto"/>
          </w:divBdr>
        </w:div>
      </w:divsChild>
    </w:div>
    <w:div w:id="1912503733">
      <w:bodyDiv w:val="1"/>
      <w:marLeft w:val="0"/>
      <w:marRight w:val="0"/>
      <w:marTop w:val="0"/>
      <w:marBottom w:val="0"/>
      <w:divBdr>
        <w:top w:val="none" w:sz="0" w:space="0" w:color="auto"/>
        <w:left w:val="none" w:sz="0" w:space="0" w:color="auto"/>
        <w:bottom w:val="none" w:sz="0" w:space="0" w:color="auto"/>
        <w:right w:val="none" w:sz="0" w:space="0" w:color="auto"/>
      </w:divBdr>
    </w:div>
    <w:div w:id="2111124189">
      <w:bodyDiv w:val="1"/>
      <w:marLeft w:val="0"/>
      <w:marRight w:val="0"/>
      <w:marTop w:val="0"/>
      <w:marBottom w:val="0"/>
      <w:divBdr>
        <w:top w:val="none" w:sz="0" w:space="0" w:color="auto"/>
        <w:left w:val="none" w:sz="0" w:space="0" w:color="auto"/>
        <w:bottom w:val="none" w:sz="0" w:space="0" w:color="auto"/>
        <w:right w:val="none" w:sz="0" w:space="0" w:color="auto"/>
      </w:divBdr>
      <w:divsChild>
        <w:div w:id="1375157760">
          <w:marLeft w:val="0"/>
          <w:marRight w:val="0"/>
          <w:marTop w:val="0"/>
          <w:marBottom w:val="0"/>
          <w:divBdr>
            <w:top w:val="single" w:sz="2" w:space="0" w:color="D9D9E3"/>
            <w:left w:val="single" w:sz="2" w:space="0" w:color="D9D9E3"/>
            <w:bottom w:val="single" w:sz="2" w:space="0" w:color="D9D9E3"/>
            <w:right w:val="single" w:sz="2" w:space="0" w:color="D9D9E3"/>
          </w:divBdr>
          <w:divsChild>
            <w:div w:id="380055427">
              <w:marLeft w:val="0"/>
              <w:marRight w:val="0"/>
              <w:marTop w:val="0"/>
              <w:marBottom w:val="0"/>
              <w:divBdr>
                <w:top w:val="single" w:sz="2" w:space="0" w:color="D9D9E3"/>
                <w:left w:val="single" w:sz="2" w:space="0" w:color="D9D9E3"/>
                <w:bottom w:val="single" w:sz="2" w:space="0" w:color="D9D9E3"/>
                <w:right w:val="single" w:sz="2" w:space="0" w:color="D9D9E3"/>
              </w:divBdr>
              <w:divsChild>
                <w:div w:id="912814128">
                  <w:marLeft w:val="0"/>
                  <w:marRight w:val="0"/>
                  <w:marTop w:val="0"/>
                  <w:marBottom w:val="0"/>
                  <w:divBdr>
                    <w:top w:val="single" w:sz="2" w:space="0" w:color="D9D9E3"/>
                    <w:left w:val="single" w:sz="2" w:space="0" w:color="D9D9E3"/>
                    <w:bottom w:val="single" w:sz="2" w:space="0" w:color="D9D9E3"/>
                    <w:right w:val="single" w:sz="2" w:space="0" w:color="D9D9E3"/>
                  </w:divBdr>
                  <w:divsChild>
                    <w:div w:id="601107731">
                      <w:marLeft w:val="0"/>
                      <w:marRight w:val="0"/>
                      <w:marTop w:val="0"/>
                      <w:marBottom w:val="0"/>
                      <w:divBdr>
                        <w:top w:val="single" w:sz="2" w:space="0" w:color="D9D9E3"/>
                        <w:left w:val="single" w:sz="2" w:space="0" w:color="D9D9E3"/>
                        <w:bottom w:val="single" w:sz="2" w:space="0" w:color="D9D9E3"/>
                        <w:right w:val="single" w:sz="2" w:space="0" w:color="D9D9E3"/>
                      </w:divBdr>
                      <w:divsChild>
                        <w:div w:id="1173842715">
                          <w:marLeft w:val="0"/>
                          <w:marRight w:val="0"/>
                          <w:marTop w:val="0"/>
                          <w:marBottom w:val="0"/>
                          <w:divBdr>
                            <w:top w:val="single" w:sz="2" w:space="0" w:color="auto"/>
                            <w:left w:val="single" w:sz="2" w:space="0" w:color="auto"/>
                            <w:bottom w:val="single" w:sz="6" w:space="0" w:color="auto"/>
                            <w:right w:val="single" w:sz="2" w:space="0" w:color="auto"/>
                          </w:divBdr>
                          <w:divsChild>
                            <w:div w:id="15006102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113607">
                                  <w:marLeft w:val="0"/>
                                  <w:marRight w:val="0"/>
                                  <w:marTop w:val="0"/>
                                  <w:marBottom w:val="0"/>
                                  <w:divBdr>
                                    <w:top w:val="single" w:sz="2" w:space="0" w:color="D9D9E3"/>
                                    <w:left w:val="single" w:sz="2" w:space="0" w:color="D9D9E3"/>
                                    <w:bottom w:val="single" w:sz="2" w:space="0" w:color="D9D9E3"/>
                                    <w:right w:val="single" w:sz="2" w:space="0" w:color="D9D9E3"/>
                                  </w:divBdr>
                                  <w:divsChild>
                                    <w:div w:id="987321070">
                                      <w:marLeft w:val="0"/>
                                      <w:marRight w:val="0"/>
                                      <w:marTop w:val="0"/>
                                      <w:marBottom w:val="0"/>
                                      <w:divBdr>
                                        <w:top w:val="single" w:sz="2" w:space="0" w:color="D9D9E3"/>
                                        <w:left w:val="single" w:sz="2" w:space="0" w:color="D9D9E3"/>
                                        <w:bottom w:val="single" w:sz="2" w:space="0" w:color="D9D9E3"/>
                                        <w:right w:val="single" w:sz="2" w:space="0" w:color="D9D9E3"/>
                                      </w:divBdr>
                                      <w:divsChild>
                                        <w:div w:id="1464539282">
                                          <w:marLeft w:val="0"/>
                                          <w:marRight w:val="0"/>
                                          <w:marTop w:val="0"/>
                                          <w:marBottom w:val="0"/>
                                          <w:divBdr>
                                            <w:top w:val="single" w:sz="2" w:space="0" w:color="D9D9E3"/>
                                            <w:left w:val="single" w:sz="2" w:space="0" w:color="D9D9E3"/>
                                            <w:bottom w:val="single" w:sz="2" w:space="0" w:color="D9D9E3"/>
                                            <w:right w:val="single" w:sz="2" w:space="0" w:color="D9D9E3"/>
                                          </w:divBdr>
                                          <w:divsChild>
                                            <w:div w:id="323321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343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2023-02-22T05:20:00Z</cp:lastPrinted>
  <dcterms:created xsi:type="dcterms:W3CDTF">2020-01-31T03:45:00Z</dcterms:created>
  <dcterms:modified xsi:type="dcterms:W3CDTF">2023-02-22T05:22:00Z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232561d3d366a0421bbfc899093cdb77718e522284187eb48d19f396a913f7f8</vt:lpwstr>
  </property>
</Properties>
</file>