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E133" w14:textId="2031868D" w:rsidR="00AD6118" w:rsidRPr="002033B6" w:rsidRDefault="00E71A4C" w:rsidP="0073257C">
      <w:pPr>
        <w:spacing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2033B6">
        <w:rPr>
          <w:rFonts w:eastAsia="標楷體"/>
          <w:b/>
          <w:color w:val="000000" w:themeColor="text1"/>
          <w:sz w:val="36"/>
        </w:rPr>
        <w:t xml:space="preserve">Directions for </w:t>
      </w:r>
      <w:r w:rsidR="00577A69" w:rsidRPr="002033B6">
        <w:rPr>
          <w:rFonts w:eastAsia="標楷體"/>
          <w:b/>
          <w:color w:val="000000" w:themeColor="text1"/>
          <w:sz w:val="36"/>
        </w:rPr>
        <w:t xml:space="preserve">Selection of </w:t>
      </w:r>
      <w:r w:rsidR="00BC0999" w:rsidRPr="002033B6">
        <w:rPr>
          <w:rFonts w:eastAsia="標楷體"/>
          <w:b/>
          <w:color w:val="000000" w:themeColor="text1"/>
          <w:sz w:val="36"/>
        </w:rPr>
        <w:t>Outstanding Homeroom Teacher</w:t>
      </w:r>
      <w:r w:rsidR="0073257C" w:rsidRPr="002033B6">
        <w:rPr>
          <w:rFonts w:eastAsia="標楷體" w:hint="eastAsia"/>
          <w:b/>
          <w:color w:val="000000" w:themeColor="text1"/>
          <w:sz w:val="36"/>
        </w:rPr>
        <w:t>s</w:t>
      </w:r>
      <w:r w:rsidR="00BC0999" w:rsidRPr="002033B6">
        <w:rPr>
          <w:rFonts w:eastAsia="標楷體"/>
          <w:b/>
          <w:color w:val="000000" w:themeColor="text1"/>
          <w:sz w:val="36"/>
        </w:rPr>
        <w:t xml:space="preserve"> </w:t>
      </w:r>
      <w:r w:rsidR="00AD6118" w:rsidRPr="002033B6">
        <w:rPr>
          <w:rFonts w:eastAsia="標楷體"/>
          <w:b/>
          <w:bCs/>
          <w:color w:val="000000" w:themeColor="text1"/>
          <w:sz w:val="36"/>
          <w:szCs w:val="36"/>
        </w:rPr>
        <w:t xml:space="preserve">of </w:t>
      </w:r>
      <w:r w:rsidR="0073257C" w:rsidRPr="002033B6">
        <w:rPr>
          <w:rFonts w:eastAsia="標楷體" w:hint="eastAsia"/>
          <w:b/>
          <w:bCs/>
          <w:color w:val="000000" w:themeColor="text1"/>
          <w:sz w:val="36"/>
          <w:szCs w:val="36"/>
        </w:rPr>
        <w:t xml:space="preserve">the </w:t>
      </w:r>
      <w:r w:rsidR="00AD6118" w:rsidRPr="002033B6">
        <w:rPr>
          <w:rFonts w:eastAsia="標楷體"/>
          <w:b/>
          <w:bCs/>
          <w:color w:val="000000" w:themeColor="text1"/>
          <w:sz w:val="36"/>
          <w:szCs w:val="36"/>
        </w:rPr>
        <w:t>College of Engineering of National Sun Yat-sen University</w:t>
      </w:r>
    </w:p>
    <w:p w14:paraId="2A2F2F89" w14:textId="77777777" w:rsidR="0073257C" w:rsidRPr="002033B6" w:rsidRDefault="0073257C" w:rsidP="0073257C">
      <w:pPr>
        <w:spacing w:line="0" w:lineRule="atLeast"/>
        <w:jc w:val="center"/>
        <w:rPr>
          <w:rFonts w:eastAsia="標楷體"/>
          <w:b/>
          <w:color w:val="000000" w:themeColor="text1"/>
          <w:sz w:val="36"/>
        </w:rPr>
      </w:pPr>
    </w:p>
    <w:p w14:paraId="66F9CCAA" w14:textId="3148E413" w:rsidR="00474CB0" w:rsidRPr="002033B6" w:rsidRDefault="00474CB0" w:rsidP="0073257C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2033B6">
        <w:rPr>
          <w:rFonts w:eastAsia="標楷體"/>
          <w:bCs/>
          <w:color w:val="000000" w:themeColor="text1"/>
        </w:rPr>
        <w:t xml:space="preserve">                                        </w:t>
      </w:r>
    </w:p>
    <w:p w14:paraId="37A14B8E" w14:textId="5185477A" w:rsidR="00AE50E4" w:rsidRPr="002033B6" w:rsidRDefault="00AE50E4" w:rsidP="0073257C">
      <w:pPr>
        <w:wordWrap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2033B6">
        <w:rPr>
          <w:rFonts w:eastAsia="標楷體"/>
          <w:color w:val="000000" w:themeColor="text1"/>
          <w:sz w:val="20"/>
        </w:rPr>
        <w:t>Approved at the 4th College Affairs Meeting of the 2005 academic year</w:t>
      </w:r>
      <w:r w:rsidR="0073257C" w:rsidRPr="002033B6">
        <w:rPr>
          <w:rFonts w:eastAsia="標楷體" w:hint="eastAsia"/>
          <w:color w:val="000000" w:themeColor="text1"/>
          <w:sz w:val="20"/>
        </w:rPr>
        <w:t xml:space="preserve"> on May 18, 2006</w:t>
      </w:r>
    </w:p>
    <w:p w14:paraId="1CC824DC" w14:textId="6188E8FE" w:rsidR="006A1D73" w:rsidRPr="002033B6" w:rsidRDefault="006A1D73" w:rsidP="00E316AC">
      <w:pPr>
        <w:wordWrap w:val="0"/>
        <w:spacing w:line="0" w:lineRule="atLeast"/>
        <w:jc w:val="right"/>
        <w:rPr>
          <w:rFonts w:eastAsia="標楷體"/>
          <w:color w:val="000000" w:themeColor="text1"/>
          <w:sz w:val="20"/>
          <w:szCs w:val="20"/>
        </w:rPr>
      </w:pPr>
      <w:r w:rsidRPr="002033B6">
        <w:rPr>
          <w:rFonts w:eastAsia="標楷體"/>
          <w:color w:val="000000" w:themeColor="text1"/>
          <w:sz w:val="20"/>
          <w:szCs w:val="20"/>
        </w:rPr>
        <w:t xml:space="preserve">Amended and </w:t>
      </w:r>
      <w:r w:rsidR="00E316AC" w:rsidRPr="002033B6">
        <w:rPr>
          <w:rFonts w:eastAsia="標楷體" w:hint="eastAsia"/>
          <w:color w:val="000000" w:themeColor="text1"/>
          <w:sz w:val="20"/>
          <w:szCs w:val="20"/>
        </w:rPr>
        <w:t>a</w:t>
      </w:r>
      <w:r w:rsidRPr="002033B6">
        <w:rPr>
          <w:rFonts w:eastAsia="標楷體"/>
          <w:color w:val="000000" w:themeColor="text1"/>
          <w:sz w:val="20"/>
          <w:szCs w:val="20"/>
        </w:rPr>
        <w:t>pproved at the 3rd College Affairs Meeting of the 2012 academic year</w:t>
      </w:r>
      <w:r w:rsidR="00E316AC" w:rsidRPr="002033B6">
        <w:rPr>
          <w:rFonts w:eastAsia="標楷體" w:hint="eastAsia"/>
          <w:color w:val="000000" w:themeColor="text1"/>
          <w:sz w:val="20"/>
          <w:szCs w:val="20"/>
        </w:rPr>
        <w:t xml:space="preserve"> on May 29, 2013</w:t>
      </w:r>
    </w:p>
    <w:p w14:paraId="774C2CC2" w14:textId="3DC0F788" w:rsidR="00DE69C4" w:rsidRPr="002033B6" w:rsidRDefault="00DE69C4" w:rsidP="006A0C3C">
      <w:pPr>
        <w:wordWrap w:val="0"/>
        <w:spacing w:line="0" w:lineRule="atLeas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2033B6">
        <w:rPr>
          <w:rFonts w:eastAsia="標楷體"/>
          <w:bCs/>
          <w:color w:val="000000" w:themeColor="text1"/>
          <w:sz w:val="20"/>
          <w:szCs w:val="20"/>
        </w:rPr>
        <w:t>Approved at the 4th College Affairs Meeting of the 201</w:t>
      </w:r>
      <w:r w:rsidR="00D85E8F" w:rsidRPr="002033B6">
        <w:rPr>
          <w:rFonts w:eastAsia="標楷體"/>
          <w:bCs/>
          <w:color w:val="000000" w:themeColor="text1"/>
          <w:sz w:val="20"/>
          <w:szCs w:val="20"/>
        </w:rPr>
        <w:t>8</w:t>
      </w:r>
      <w:r w:rsidRPr="002033B6">
        <w:rPr>
          <w:rFonts w:eastAsia="標楷體"/>
          <w:bCs/>
          <w:color w:val="000000" w:themeColor="text1"/>
          <w:sz w:val="20"/>
          <w:szCs w:val="20"/>
        </w:rPr>
        <w:t xml:space="preserve"> academic year</w:t>
      </w:r>
      <w:r w:rsidR="006A0C3C" w:rsidRPr="002033B6">
        <w:rPr>
          <w:rFonts w:eastAsia="標楷體" w:hint="eastAsia"/>
          <w:bCs/>
          <w:color w:val="000000" w:themeColor="text1"/>
          <w:sz w:val="20"/>
          <w:szCs w:val="20"/>
        </w:rPr>
        <w:t xml:space="preserve"> on May 28, 2019</w:t>
      </w:r>
    </w:p>
    <w:p w14:paraId="6F3F6A6A" w14:textId="538B1674" w:rsidR="0073257C" w:rsidRDefault="0073257C" w:rsidP="0073257C">
      <w:pPr>
        <w:spacing w:line="0" w:lineRule="atLeast"/>
        <w:jc w:val="right"/>
        <w:rPr>
          <w:rFonts w:eastAsia="標楷體"/>
          <w:bCs/>
          <w:color w:val="FF0000"/>
          <w:sz w:val="20"/>
          <w:szCs w:val="20"/>
          <w:u w:val="single"/>
        </w:rPr>
      </w:pPr>
    </w:p>
    <w:p w14:paraId="19E94A51" w14:textId="77777777" w:rsidR="00BB525D" w:rsidRPr="006925FA" w:rsidRDefault="00BB525D" w:rsidP="0073257C">
      <w:pPr>
        <w:spacing w:line="0" w:lineRule="atLeast"/>
        <w:jc w:val="right"/>
        <w:rPr>
          <w:rFonts w:eastAsia="標楷體" w:hint="eastAsia"/>
          <w:bCs/>
          <w:color w:val="FF0000"/>
          <w:sz w:val="20"/>
          <w:szCs w:val="20"/>
          <w:u w:val="single"/>
        </w:rPr>
      </w:pPr>
    </w:p>
    <w:p w14:paraId="7F895B93" w14:textId="25D4C7AA" w:rsidR="00BB525D" w:rsidRDefault="00410E86" w:rsidP="00BB525D">
      <w:pPr>
        <w:pStyle w:val="ab"/>
        <w:numPr>
          <w:ilvl w:val="0"/>
          <w:numId w:val="30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B525D">
        <w:rPr>
          <w:rFonts w:eastAsia="標楷體" w:hint="eastAsia"/>
          <w:color w:val="000000" w:themeColor="text1"/>
          <w:sz w:val="28"/>
          <w:szCs w:val="28"/>
        </w:rPr>
        <w:t>The D</w:t>
      </w:r>
      <w:r w:rsidR="00AE7507" w:rsidRPr="00BB525D">
        <w:rPr>
          <w:rFonts w:eastAsia="標楷體"/>
          <w:color w:val="000000" w:themeColor="text1"/>
          <w:sz w:val="28"/>
          <w:szCs w:val="28"/>
        </w:rPr>
        <w:t>irections for Selection of Outstanding Homeroom Teacher</w:t>
      </w:r>
      <w:r w:rsidRPr="00BB525D">
        <w:rPr>
          <w:rFonts w:eastAsia="標楷體" w:hint="eastAsia"/>
          <w:color w:val="000000" w:themeColor="text1"/>
          <w:sz w:val="28"/>
          <w:szCs w:val="28"/>
        </w:rPr>
        <w:t>s</w:t>
      </w:r>
      <w:r w:rsidR="00E9726E" w:rsidRPr="00BB525D">
        <w:rPr>
          <w:rFonts w:eastAsia="標楷體"/>
          <w:color w:val="000000" w:themeColor="text1"/>
          <w:sz w:val="28"/>
          <w:szCs w:val="28"/>
        </w:rPr>
        <w:t xml:space="preserve"> (hereinafter referred to as “the </w:t>
      </w:r>
      <w:r w:rsidR="00967221" w:rsidRPr="00BB525D">
        <w:rPr>
          <w:rFonts w:eastAsia="標楷體"/>
          <w:color w:val="000000" w:themeColor="text1"/>
          <w:sz w:val="28"/>
          <w:szCs w:val="28"/>
        </w:rPr>
        <w:t>Directions</w:t>
      </w:r>
      <w:r w:rsidR="00E9726E" w:rsidRPr="00BB525D">
        <w:rPr>
          <w:rFonts w:eastAsia="標楷體"/>
          <w:color w:val="000000" w:themeColor="text1"/>
          <w:sz w:val="28"/>
          <w:szCs w:val="28"/>
        </w:rPr>
        <w:t xml:space="preserve">”) of </w:t>
      </w:r>
      <w:r w:rsidRPr="00BB525D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E9726E" w:rsidRPr="00BB525D">
        <w:rPr>
          <w:rFonts w:eastAsia="標楷體"/>
          <w:color w:val="000000" w:themeColor="text1"/>
          <w:sz w:val="28"/>
          <w:szCs w:val="28"/>
        </w:rPr>
        <w:t xml:space="preserve">College of Engineering (hereinafter referred to as “the College”) are formulated in accordance with </w:t>
      </w:r>
      <w:r w:rsidRPr="00BB525D">
        <w:rPr>
          <w:rFonts w:eastAsia="標楷體" w:hint="eastAsia"/>
          <w:color w:val="000000" w:themeColor="text1"/>
          <w:sz w:val="28"/>
          <w:szCs w:val="28"/>
        </w:rPr>
        <w:t>the G</w:t>
      </w:r>
      <w:r w:rsidR="006125AA" w:rsidRPr="00BB525D">
        <w:rPr>
          <w:rFonts w:eastAsia="標楷體"/>
          <w:color w:val="000000" w:themeColor="text1"/>
          <w:sz w:val="28"/>
          <w:szCs w:val="28"/>
        </w:rPr>
        <w:t xml:space="preserve">uidelines for </w:t>
      </w:r>
      <w:r w:rsidR="005648C6" w:rsidRPr="00BB525D">
        <w:rPr>
          <w:rFonts w:eastAsia="標楷體"/>
          <w:color w:val="000000" w:themeColor="text1"/>
          <w:sz w:val="28"/>
          <w:szCs w:val="28"/>
        </w:rPr>
        <w:t xml:space="preserve">Selection of </w:t>
      </w:r>
      <w:r w:rsidR="006125AA" w:rsidRPr="00BB525D">
        <w:rPr>
          <w:rFonts w:eastAsia="標楷體"/>
          <w:color w:val="000000" w:themeColor="text1"/>
          <w:sz w:val="28"/>
          <w:szCs w:val="28"/>
        </w:rPr>
        <w:t>Outstanding Homeroom Teacher</w:t>
      </w:r>
      <w:r w:rsidRPr="00BB525D">
        <w:rPr>
          <w:rFonts w:eastAsia="標楷體" w:hint="eastAsia"/>
          <w:color w:val="000000" w:themeColor="text1"/>
          <w:sz w:val="28"/>
          <w:szCs w:val="28"/>
        </w:rPr>
        <w:t>s</w:t>
      </w:r>
      <w:r w:rsidR="006125AA" w:rsidRPr="00BB525D">
        <w:rPr>
          <w:rFonts w:eastAsia="標楷體"/>
          <w:color w:val="000000" w:themeColor="text1"/>
          <w:sz w:val="28"/>
          <w:szCs w:val="28"/>
        </w:rPr>
        <w:t xml:space="preserve"> </w:t>
      </w:r>
      <w:r w:rsidR="00E9726E" w:rsidRPr="00BB525D">
        <w:rPr>
          <w:rFonts w:eastAsia="標楷體"/>
          <w:color w:val="000000" w:themeColor="text1"/>
          <w:sz w:val="28"/>
          <w:szCs w:val="28"/>
        </w:rPr>
        <w:t>of National Sun Yat-sen University (hereinafter referred to as “</w:t>
      </w:r>
      <w:bookmarkStart w:id="1" w:name="_Hlk61300918"/>
      <w:r w:rsidR="00E9726E" w:rsidRPr="00BB525D">
        <w:rPr>
          <w:rFonts w:eastAsia="標楷體"/>
          <w:color w:val="000000" w:themeColor="text1"/>
          <w:sz w:val="28"/>
          <w:szCs w:val="28"/>
        </w:rPr>
        <w:t>NSYSU</w:t>
      </w:r>
      <w:bookmarkEnd w:id="1"/>
      <w:r w:rsidR="00E9726E" w:rsidRPr="00BB525D">
        <w:rPr>
          <w:rFonts w:eastAsia="標楷體"/>
          <w:color w:val="000000" w:themeColor="text1"/>
          <w:sz w:val="28"/>
          <w:szCs w:val="28"/>
        </w:rPr>
        <w:t>”)</w:t>
      </w:r>
      <w:bookmarkStart w:id="2" w:name="_Hlk61296346"/>
      <w:r w:rsidR="00E9726E" w:rsidRPr="00BB525D">
        <w:rPr>
          <w:rFonts w:eastAsia="標楷體"/>
          <w:color w:val="000000" w:themeColor="text1"/>
          <w:sz w:val="28"/>
          <w:szCs w:val="28"/>
        </w:rPr>
        <w:t xml:space="preserve"> to</w:t>
      </w:r>
      <w:bookmarkEnd w:id="2"/>
      <w:r w:rsidR="00E9726E" w:rsidRPr="00BB525D">
        <w:rPr>
          <w:rFonts w:eastAsia="標楷體"/>
          <w:color w:val="000000" w:themeColor="text1"/>
          <w:sz w:val="28"/>
          <w:szCs w:val="28"/>
        </w:rPr>
        <w:t xml:space="preserve"> </w:t>
      </w:r>
      <w:r w:rsidR="00417C06" w:rsidRPr="00BB525D">
        <w:rPr>
          <w:rFonts w:eastAsia="標楷體"/>
          <w:color w:val="000000" w:themeColor="text1"/>
          <w:sz w:val="28"/>
          <w:szCs w:val="28"/>
        </w:rPr>
        <w:t>recognize exce</w:t>
      </w:r>
      <w:r w:rsidR="00525DEF" w:rsidRPr="00BB525D">
        <w:rPr>
          <w:rFonts w:eastAsia="標楷體"/>
          <w:color w:val="000000" w:themeColor="text1"/>
          <w:sz w:val="28"/>
          <w:szCs w:val="28"/>
        </w:rPr>
        <w:t>p</w:t>
      </w:r>
      <w:r w:rsidR="00417C06" w:rsidRPr="00BB525D">
        <w:rPr>
          <w:rFonts w:eastAsia="標楷體"/>
          <w:color w:val="000000" w:themeColor="text1"/>
          <w:sz w:val="28"/>
          <w:szCs w:val="28"/>
        </w:rPr>
        <w:t>t</w:t>
      </w:r>
      <w:r w:rsidR="00525DEF" w:rsidRPr="00BB525D">
        <w:rPr>
          <w:rFonts w:eastAsia="標楷體"/>
          <w:color w:val="000000" w:themeColor="text1"/>
          <w:sz w:val="28"/>
          <w:szCs w:val="28"/>
        </w:rPr>
        <w:t>ional</w:t>
      </w:r>
      <w:r w:rsidR="00417C06" w:rsidRPr="00BB525D">
        <w:rPr>
          <w:rFonts w:eastAsia="標楷體"/>
          <w:color w:val="000000" w:themeColor="text1"/>
          <w:sz w:val="28"/>
          <w:szCs w:val="28"/>
        </w:rPr>
        <w:t xml:space="preserve"> homeroom teachers </w:t>
      </w:r>
      <w:r w:rsidR="00E9726E" w:rsidRPr="00BB525D">
        <w:rPr>
          <w:rFonts w:eastAsia="標楷體"/>
          <w:color w:val="000000" w:themeColor="text1"/>
          <w:sz w:val="28"/>
          <w:szCs w:val="28"/>
        </w:rPr>
        <w:t>of the College</w:t>
      </w:r>
      <w:r w:rsidR="00F55291" w:rsidRPr="00BB525D">
        <w:rPr>
          <w:rFonts w:eastAsia="標楷體"/>
          <w:color w:val="000000" w:themeColor="text1"/>
          <w:sz w:val="28"/>
          <w:szCs w:val="28"/>
        </w:rPr>
        <w:t xml:space="preserve"> and enhance educational functions</w:t>
      </w:r>
      <w:r w:rsidR="00417C06" w:rsidRPr="00BB525D">
        <w:rPr>
          <w:rFonts w:eastAsia="標楷體"/>
          <w:color w:val="000000" w:themeColor="text1"/>
        </w:rPr>
        <w:t xml:space="preserve"> </w:t>
      </w:r>
      <w:r w:rsidR="00417C06" w:rsidRPr="00BB525D">
        <w:rPr>
          <w:rFonts w:eastAsia="標楷體"/>
          <w:color w:val="000000" w:themeColor="text1"/>
          <w:sz w:val="28"/>
          <w:szCs w:val="28"/>
        </w:rPr>
        <w:t>in order to</w:t>
      </w:r>
      <w:r w:rsidR="009D1A62" w:rsidRPr="00BB525D">
        <w:rPr>
          <w:rFonts w:eastAsia="標楷體"/>
          <w:color w:val="000000" w:themeColor="text1"/>
          <w:sz w:val="28"/>
          <w:szCs w:val="28"/>
        </w:rPr>
        <w:t xml:space="preserve"> promote </w:t>
      </w:r>
      <w:r w:rsidRPr="00BB525D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F367B4" w:rsidRPr="00BB525D">
        <w:rPr>
          <w:rFonts w:eastAsia="標楷體"/>
          <w:color w:val="000000" w:themeColor="text1"/>
          <w:sz w:val="28"/>
          <w:szCs w:val="28"/>
        </w:rPr>
        <w:t xml:space="preserve">code of ethics on campus and </w:t>
      </w:r>
      <w:r w:rsidR="00B47FAB" w:rsidRPr="00BB525D">
        <w:rPr>
          <w:rFonts w:eastAsia="標楷體"/>
          <w:color w:val="000000" w:themeColor="text1"/>
          <w:sz w:val="28"/>
          <w:szCs w:val="28"/>
        </w:rPr>
        <w:t>develop a positive ethos</w:t>
      </w:r>
      <w:r w:rsidR="00E9726E" w:rsidRPr="00BB525D">
        <w:rPr>
          <w:rFonts w:eastAsia="標楷體"/>
          <w:color w:val="000000" w:themeColor="text1"/>
          <w:sz w:val="28"/>
          <w:szCs w:val="28"/>
        </w:rPr>
        <w:t>.</w:t>
      </w:r>
    </w:p>
    <w:p w14:paraId="6EFC8E1C" w14:textId="77777777" w:rsidR="00BB525D" w:rsidRDefault="00BB525D" w:rsidP="00BB525D">
      <w:pPr>
        <w:pStyle w:val="ab"/>
        <w:spacing w:beforeLines="50" w:before="180" w:line="0" w:lineRule="atLeast"/>
        <w:ind w:leftChars="0" w:left="466"/>
        <w:jc w:val="both"/>
        <w:rPr>
          <w:rFonts w:eastAsia="標楷體"/>
          <w:color w:val="000000" w:themeColor="text1"/>
          <w:sz w:val="28"/>
          <w:szCs w:val="28"/>
        </w:rPr>
      </w:pPr>
    </w:p>
    <w:p w14:paraId="6B3B78EB" w14:textId="639ACE73" w:rsidR="00BB525D" w:rsidRDefault="00394475" w:rsidP="0073257C">
      <w:pPr>
        <w:pStyle w:val="ab"/>
        <w:numPr>
          <w:ilvl w:val="0"/>
          <w:numId w:val="30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B525D">
        <w:rPr>
          <w:rFonts w:eastAsia="標楷體"/>
          <w:color w:val="000000" w:themeColor="text1"/>
          <w:sz w:val="28"/>
          <w:szCs w:val="28"/>
        </w:rPr>
        <w:t xml:space="preserve">A homeroom teacher </w:t>
      </w:r>
      <w:r w:rsidR="00CC2902" w:rsidRPr="00BB525D">
        <w:rPr>
          <w:rFonts w:eastAsia="標楷體"/>
          <w:color w:val="000000" w:themeColor="text1"/>
          <w:sz w:val="28"/>
          <w:szCs w:val="28"/>
        </w:rPr>
        <w:t>of</w:t>
      </w:r>
      <w:r w:rsidRPr="00BB525D">
        <w:rPr>
          <w:rFonts w:eastAsia="標楷體"/>
          <w:color w:val="000000" w:themeColor="text1"/>
          <w:sz w:val="28"/>
          <w:szCs w:val="28"/>
        </w:rPr>
        <w:t xml:space="preserve"> the current academic year</w:t>
      </w:r>
      <w:r w:rsidR="00CC2902" w:rsidRPr="00BB525D">
        <w:rPr>
          <w:rFonts w:eastAsia="標楷體"/>
          <w:color w:val="000000" w:themeColor="text1"/>
          <w:sz w:val="28"/>
          <w:szCs w:val="28"/>
        </w:rPr>
        <w:t xml:space="preserve"> who serves for over </w:t>
      </w:r>
      <w:r w:rsidR="008B1181" w:rsidRPr="00BB525D">
        <w:rPr>
          <w:rFonts w:eastAsia="標楷體" w:hint="eastAsia"/>
          <w:color w:val="000000" w:themeColor="text1"/>
          <w:sz w:val="28"/>
          <w:szCs w:val="28"/>
        </w:rPr>
        <w:t>1</w:t>
      </w:r>
      <w:r w:rsidR="00CC2902" w:rsidRPr="00BB525D">
        <w:rPr>
          <w:rFonts w:eastAsia="標楷體"/>
          <w:color w:val="000000" w:themeColor="text1"/>
          <w:sz w:val="28"/>
          <w:szCs w:val="28"/>
        </w:rPr>
        <w:t xml:space="preserve"> year, properly fulfills </w:t>
      </w:r>
      <w:r w:rsidR="008B1181" w:rsidRPr="00BB525D">
        <w:rPr>
          <w:rFonts w:eastAsia="標楷體" w:hint="eastAsia"/>
          <w:color w:val="000000" w:themeColor="text1"/>
          <w:sz w:val="28"/>
          <w:szCs w:val="28"/>
        </w:rPr>
        <w:t xml:space="preserve">his or her </w:t>
      </w:r>
      <w:r w:rsidR="00CC2902" w:rsidRPr="00BB525D">
        <w:rPr>
          <w:rFonts w:eastAsia="標楷體"/>
          <w:color w:val="000000" w:themeColor="text1"/>
          <w:sz w:val="28"/>
          <w:szCs w:val="28"/>
        </w:rPr>
        <w:t>duties</w:t>
      </w:r>
      <w:r w:rsidR="00592FAD" w:rsidRPr="00BB525D">
        <w:rPr>
          <w:rFonts w:eastAsia="標楷體" w:hint="eastAsia"/>
          <w:color w:val="000000" w:themeColor="text1"/>
          <w:sz w:val="28"/>
          <w:szCs w:val="28"/>
        </w:rPr>
        <w:t>,</w:t>
      </w:r>
      <w:r w:rsidR="00CC2902" w:rsidRPr="00BB525D">
        <w:rPr>
          <w:rFonts w:eastAsia="標楷體"/>
          <w:color w:val="000000" w:themeColor="text1"/>
          <w:sz w:val="28"/>
          <w:szCs w:val="28"/>
        </w:rPr>
        <w:t xml:space="preserve"> and </w:t>
      </w:r>
      <w:r w:rsidR="0079788B" w:rsidRPr="00BB525D">
        <w:rPr>
          <w:rFonts w:eastAsia="標楷體"/>
          <w:color w:val="000000" w:themeColor="text1"/>
          <w:sz w:val="28"/>
          <w:szCs w:val="28"/>
        </w:rPr>
        <w:t xml:space="preserve">provides counseling service to students with supporting evidence </w:t>
      </w:r>
      <w:r w:rsidR="00CC2902" w:rsidRPr="00BB525D">
        <w:rPr>
          <w:rFonts w:eastAsia="標楷體"/>
          <w:color w:val="000000" w:themeColor="text1"/>
          <w:sz w:val="28"/>
          <w:szCs w:val="28"/>
        </w:rPr>
        <w:t xml:space="preserve">are eligible for </w:t>
      </w:r>
      <w:r w:rsidR="00592FAD" w:rsidRPr="00BB525D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CC2902" w:rsidRPr="00BB525D">
        <w:rPr>
          <w:rFonts w:eastAsia="標楷體"/>
          <w:color w:val="000000" w:themeColor="text1"/>
          <w:sz w:val="28"/>
          <w:szCs w:val="28"/>
        </w:rPr>
        <w:t>Outstanding Homeroom Teacher Award.</w:t>
      </w:r>
    </w:p>
    <w:p w14:paraId="44EEEE04" w14:textId="77777777" w:rsidR="00BB525D" w:rsidRDefault="00BB525D" w:rsidP="00BB525D">
      <w:pPr>
        <w:pStyle w:val="ab"/>
        <w:spacing w:beforeLines="50" w:before="180" w:line="0" w:lineRule="atLeast"/>
        <w:ind w:leftChars="0" w:left="466"/>
        <w:jc w:val="both"/>
        <w:rPr>
          <w:rFonts w:eastAsia="標楷體"/>
          <w:color w:val="000000" w:themeColor="text1"/>
          <w:sz w:val="28"/>
          <w:szCs w:val="28"/>
        </w:rPr>
      </w:pPr>
    </w:p>
    <w:p w14:paraId="2BCD790A" w14:textId="77777777" w:rsidR="00207BA9" w:rsidRDefault="00510B3D" w:rsidP="00207BA9">
      <w:pPr>
        <w:pStyle w:val="ab"/>
        <w:numPr>
          <w:ilvl w:val="0"/>
          <w:numId w:val="30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B525D">
        <w:rPr>
          <w:rFonts w:eastAsia="標楷體"/>
          <w:color w:val="000000" w:themeColor="text1"/>
          <w:sz w:val="28"/>
          <w:szCs w:val="28"/>
        </w:rPr>
        <w:t>Nomination Team:</w:t>
      </w:r>
    </w:p>
    <w:p w14:paraId="0F03C516" w14:textId="77777777" w:rsidR="00207BA9" w:rsidRDefault="00EB634F" w:rsidP="00207BA9">
      <w:pPr>
        <w:pStyle w:val="ab"/>
        <w:numPr>
          <w:ilvl w:val="0"/>
          <w:numId w:val="31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7BA9">
        <w:rPr>
          <w:rFonts w:eastAsia="標楷體"/>
          <w:color w:val="000000" w:themeColor="text1"/>
          <w:sz w:val="28"/>
          <w:szCs w:val="28"/>
        </w:rPr>
        <w:t>The nomination team consists of</w:t>
      </w:r>
      <w:r w:rsidR="00861BB5" w:rsidRPr="00207BA9">
        <w:rPr>
          <w:rFonts w:eastAsia="標楷體"/>
          <w:color w:val="000000" w:themeColor="text1"/>
          <w:sz w:val="28"/>
          <w:szCs w:val="28"/>
        </w:rPr>
        <w:t xml:space="preserve"> homeroom directors at </w:t>
      </w:r>
      <w:r w:rsidR="00AE1064" w:rsidRPr="00207BA9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861BB5" w:rsidRPr="00207BA9">
        <w:rPr>
          <w:rFonts w:eastAsia="標楷體"/>
          <w:color w:val="000000" w:themeColor="text1"/>
          <w:sz w:val="28"/>
          <w:szCs w:val="28"/>
        </w:rPr>
        <w:t xml:space="preserve">college/institute/department levels, 2 </w:t>
      </w:r>
      <w:bookmarkStart w:id="3" w:name="_Hlk61297880"/>
      <w:r w:rsidR="00861BB5" w:rsidRPr="00207BA9">
        <w:rPr>
          <w:rFonts w:eastAsia="標楷體"/>
          <w:color w:val="000000" w:themeColor="text1"/>
          <w:sz w:val="28"/>
          <w:szCs w:val="28"/>
        </w:rPr>
        <w:t>representative homeroom teachers of each department</w:t>
      </w:r>
      <w:bookmarkEnd w:id="3"/>
      <w:r w:rsidR="008B1181" w:rsidRPr="00207BA9">
        <w:rPr>
          <w:rFonts w:eastAsia="標楷體" w:hint="eastAsia"/>
          <w:color w:val="000000" w:themeColor="text1"/>
          <w:sz w:val="28"/>
          <w:szCs w:val="28"/>
        </w:rPr>
        <w:t>,</w:t>
      </w:r>
      <w:r w:rsidR="00861BB5" w:rsidRPr="00207BA9">
        <w:rPr>
          <w:rFonts w:eastAsia="標楷體"/>
          <w:color w:val="000000" w:themeColor="text1"/>
          <w:sz w:val="28"/>
          <w:szCs w:val="28"/>
        </w:rPr>
        <w:t xml:space="preserve"> and 1 representative homeroom teacher of each institute. The homeroom director </w:t>
      </w:r>
      <w:r w:rsidR="00FB415B" w:rsidRPr="00207BA9">
        <w:rPr>
          <w:rFonts w:eastAsia="標楷體"/>
          <w:color w:val="000000" w:themeColor="text1"/>
          <w:sz w:val="28"/>
          <w:szCs w:val="28"/>
        </w:rPr>
        <w:t>of the</w:t>
      </w:r>
      <w:r w:rsidR="00861BB5" w:rsidRPr="00207BA9">
        <w:rPr>
          <w:rFonts w:eastAsia="標楷體"/>
          <w:color w:val="000000" w:themeColor="text1"/>
          <w:sz w:val="28"/>
          <w:szCs w:val="28"/>
        </w:rPr>
        <w:t xml:space="preserve"> </w:t>
      </w:r>
      <w:r w:rsidR="00FB415B" w:rsidRPr="00207BA9">
        <w:rPr>
          <w:rFonts w:eastAsia="標楷體"/>
          <w:color w:val="000000" w:themeColor="text1"/>
          <w:sz w:val="28"/>
          <w:szCs w:val="28"/>
        </w:rPr>
        <w:t>C</w:t>
      </w:r>
      <w:r w:rsidR="00861BB5" w:rsidRPr="00207BA9">
        <w:rPr>
          <w:rFonts w:eastAsia="標楷體"/>
          <w:color w:val="000000" w:themeColor="text1"/>
          <w:sz w:val="28"/>
          <w:szCs w:val="28"/>
        </w:rPr>
        <w:t>ollege serves as the convener.</w:t>
      </w:r>
    </w:p>
    <w:p w14:paraId="35A1AD4E" w14:textId="77777777" w:rsidR="00017ED3" w:rsidRDefault="00D029F3" w:rsidP="00017ED3">
      <w:pPr>
        <w:pStyle w:val="ab"/>
        <w:numPr>
          <w:ilvl w:val="0"/>
          <w:numId w:val="31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207BA9">
        <w:rPr>
          <w:rFonts w:eastAsia="標楷體"/>
          <w:color w:val="000000" w:themeColor="text1"/>
          <w:sz w:val="28"/>
          <w:szCs w:val="28"/>
        </w:rPr>
        <w:t xml:space="preserve">A team member who is the candidate </w:t>
      </w:r>
      <w:r w:rsidR="00516A96" w:rsidRPr="00207BA9">
        <w:rPr>
          <w:rFonts w:eastAsia="標楷體"/>
          <w:color w:val="000000" w:themeColor="text1"/>
          <w:sz w:val="28"/>
          <w:szCs w:val="28"/>
        </w:rPr>
        <w:t>for</w:t>
      </w:r>
      <w:r w:rsidRPr="00207BA9">
        <w:rPr>
          <w:rFonts w:eastAsia="標楷體"/>
          <w:color w:val="000000" w:themeColor="text1"/>
          <w:sz w:val="28"/>
          <w:szCs w:val="28"/>
        </w:rPr>
        <w:t xml:space="preserve"> the award shall not attend the meeting</w:t>
      </w:r>
      <w:r w:rsidR="003C52B2" w:rsidRPr="00207BA9">
        <w:rPr>
          <w:rFonts w:eastAsia="標楷體"/>
          <w:color w:val="000000" w:themeColor="text1"/>
          <w:sz w:val="28"/>
          <w:szCs w:val="28"/>
        </w:rPr>
        <w:t xml:space="preserve"> and vote. The unit </w:t>
      </w:r>
      <w:r w:rsidR="008353C4" w:rsidRPr="00207BA9">
        <w:rPr>
          <w:rFonts w:eastAsia="標楷體"/>
          <w:color w:val="000000" w:themeColor="text1"/>
          <w:sz w:val="28"/>
          <w:szCs w:val="28"/>
        </w:rPr>
        <w:t xml:space="preserve">which is represented by the </w:t>
      </w:r>
      <w:r w:rsidR="005D4196" w:rsidRPr="00207BA9">
        <w:rPr>
          <w:rFonts w:eastAsia="標楷體"/>
          <w:color w:val="000000" w:themeColor="text1"/>
          <w:sz w:val="28"/>
          <w:szCs w:val="28"/>
        </w:rPr>
        <w:t xml:space="preserve">aforementioned </w:t>
      </w:r>
      <w:r w:rsidR="008353C4" w:rsidRPr="00207BA9">
        <w:rPr>
          <w:rFonts w:eastAsia="標楷體"/>
          <w:color w:val="000000" w:themeColor="text1"/>
          <w:sz w:val="28"/>
          <w:szCs w:val="28"/>
        </w:rPr>
        <w:t xml:space="preserve">member </w:t>
      </w:r>
      <w:r w:rsidR="003C52B2" w:rsidRPr="00207BA9">
        <w:rPr>
          <w:rFonts w:eastAsia="標楷體"/>
          <w:color w:val="000000" w:themeColor="text1"/>
          <w:sz w:val="28"/>
          <w:szCs w:val="28"/>
        </w:rPr>
        <w:t>shall appoint another faculty member for the nomination team.</w:t>
      </w:r>
    </w:p>
    <w:p w14:paraId="261BFDD2" w14:textId="71E692FB" w:rsidR="00525DBE" w:rsidRPr="00017ED3" w:rsidRDefault="00CF5229" w:rsidP="00017ED3">
      <w:pPr>
        <w:pStyle w:val="ab"/>
        <w:numPr>
          <w:ilvl w:val="0"/>
          <w:numId w:val="31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17ED3">
        <w:rPr>
          <w:rFonts w:eastAsia="標楷體"/>
          <w:color w:val="000000" w:themeColor="text1"/>
          <w:sz w:val="28"/>
          <w:szCs w:val="28"/>
        </w:rPr>
        <w:t>At least two-thirds of members must attend the</w:t>
      </w:r>
      <w:r w:rsidR="005058AD" w:rsidRPr="00017ED3">
        <w:rPr>
          <w:rFonts w:eastAsia="標楷體"/>
          <w:color w:val="000000" w:themeColor="text1"/>
          <w:sz w:val="28"/>
          <w:szCs w:val="28"/>
        </w:rPr>
        <w:t xml:space="preserve"> team</w:t>
      </w:r>
      <w:r w:rsidRPr="00017ED3">
        <w:rPr>
          <w:rFonts w:eastAsia="標楷體"/>
          <w:color w:val="000000" w:themeColor="text1"/>
          <w:sz w:val="28"/>
          <w:szCs w:val="28"/>
        </w:rPr>
        <w:t xml:space="preserve"> meeting to discuss the matter and select Outstanding Homeroom Teacher</w:t>
      </w:r>
      <w:r w:rsidR="008B1181" w:rsidRPr="00017ED3">
        <w:rPr>
          <w:rFonts w:eastAsia="標楷體" w:hint="eastAsia"/>
          <w:color w:val="000000" w:themeColor="text1"/>
          <w:sz w:val="28"/>
          <w:szCs w:val="28"/>
        </w:rPr>
        <w:t>s</w:t>
      </w:r>
      <w:r w:rsidRPr="00017ED3">
        <w:rPr>
          <w:rFonts w:eastAsia="標楷體"/>
          <w:color w:val="000000" w:themeColor="text1"/>
          <w:sz w:val="28"/>
          <w:szCs w:val="28"/>
        </w:rPr>
        <w:t>.</w:t>
      </w:r>
    </w:p>
    <w:p w14:paraId="71F63EA4" w14:textId="77777777" w:rsidR="00017ED3" w:rsidRDefault="00017ED3" w:rsidP="00017ED3">
      <w:pPr>
        <w:spacing w:beforeLines="50" w:before="180" w:line="0" w:lineRule="atLeast"/>
        <w:jc w:val="both"/>
        <w:rPr>
          <w:rFonts w:eastAsia="標楷體"/>
          <w:color w:val="000000" w:themeColor="text1"/>
          <w:sz w:val="28"/>
          <w:szCs w:val="28"/>
        </w:rPr>
      </w:pPr>
    </w:p>
    <w:p w14:paraId="71CFFCFF" w14:textId="77777777" w:rsidR="006925FA" w:rsidRDefault="007E3930" w:rsidP="006925FA">
      <w:pPr>
        <w:pStyle w:val="ab"/>
        <w:numPr>
          <w:ilvl w:val="0"/>
          <w:numId w:val="30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17ED3">
        <w:rPr>
          <w:rFonts w:eastAsia="標楷體"/>
          <w:color w:val="000000" w:themeColor="text1"/>
          <w:sz w:val="28"/>
          <w:szCs w:val="28"/>
        </w:rPr>
        <w:t>Selection Procedure:</w:t>
      </w:r>
    </w:p>
    <w:p w14:paraId="060E9BF0" w14:textId="77777777" w:rsidR="00B67A6D" w:rsidRDefault="0080439F" w:rsidP="00B67A6D">
      <w:pPr>
        <w:pStyle w:val="ab"/>
        <w:numPr>
          <w:ilvl w:val="0"/>
          <w:numId w:val="33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925FA">
        <w:rPr>
          <w:rFonts w:eastAsia="標楷體"/>
          <w:color w:val="000000" w:themeColor="text1"/>
          <w:sz w:val="28"/>
          <w:szCs w:val="28"/>
        </w:rPr>
        <w:t xml:space="preserve">Each department can nominate up to 2 candidates and each institute up to 1 candidate for </w:t>
      </w:r>
      <w:r w:rsidR="004E7AB9" w:rsidRPr="006925FA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A90DBD" w:rsidRPr="006925FA">
        <w:rPr>
          <w:rFonts w:eastAsia="標楷體"/>
          <w:color w:val="000000" w:themeColor="text1"/>
          <w:sz w:val="28"/>
          <w:szCs w:val="28"/>
        </w:rPr>
        <w:t>Outstanding Homeroom Teacher Award of the College.</w:t>
      </w:r>
    </w:p>
    <w:p w14:paraId="4A069F26" w14:textId="77777777" w:rsidR="00F70A39" w:rsidRDefault="00687D41" w:rsidP="00F70A39">
      <w:pPr>
        <w:pStyle w:val="ab"/>
        <w:numPr>
          <w:ilvl w:val="0"/>
          <w:numId w:val="33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B67A6D">
        <w:rPr>
          <w:rFonts w:eastAsia="標楷體"/>
          <w:color w:val="000000" w:themeColor="text1"/>
          <w:sz w:val="28"/>
          <w:szCs w:val="28"/>
        </w:rPr>
        <w:t>The</w:t>
      </w:r>
      <w:r w:rsidR="002B1303" w:rsidRPr="00B67A6D">
        <w:rPr>
          <w:rFonts w:eastAsia="標楷體"/>
          <w:color w:val="000000" w:themeColor="text1"/>
          <w:sz w:val="28"/>
          <w:szCs w:val="28"/>
        </w:rPr>
        <w:t xml:space="preserve"> nomination team puts the </w:t>
      </w:r>
      <w:r w:rsidR="008766D2" w:rsidRPr="00B67A6D">
        <w:rPr>
          <w:rFonts w:eastAsia="標楷體"/>
          <w:color w:val="000000" w:themeColor="text1"/>
          <w:sz w:val="28"/>
          <w:szCs w:val="28"/>
        </w:rPr>
        <w:t>selection</w:t>
      </w:r>
      <w:r w:rsidR="002B1303" w:rsidRPr="00B67A6D">
        <w:rPr>
          <w:rFonts w:eastAsia="標楷體"/>
          <w:color w:val="000000" w:themeColor="text1"/>
          <w:sz w:val="28"/>
          <w:szCs w:val="28"/>
        </w:rPr>
        <w:t xml:space="preserve"> to the vote. The</w:t>
      </w:r>
      <w:r w:rsidRPr="00B67A6D">
        <w:rPr>
          <w:rFonts w:eastAsia="標楷體"/>
          <w:color w:val="000000" w:themeColor="text1"/>
          <w:sz w:val="28"/>
          <w:szCs w:val="28"/>
        </w:rPr>
        <w:t xml:space="preserve"> top six candidates with the most votes receive </w:t>
      </w:r>
      <w:r w:rsidR="004E7AB9" w:rsidRPr="00B67A6D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Pr="00B67A6D">
        <w:rPr>
          <w:rFonts w:eastAsia="標楷體"/>
          <w:color w:val="000000" w:themeColor="text1"/>
          <w:sz w:val="28"/>
          <w:szCs w:val="28"/>
        </w:rPr>
        <w:t>Outstanding Homeroom Teacher Award of the College</w:t>
      </w:r>
      <w:r w:rsidR="00070710" w:rsidRPr="00B67A6D">
        <w:rPr>
          <w:rFonts w:eastAsia="標楷體"/>
          <w:color w:val="000000" w:themeColor="text1"/>
          <w:sz w:val="28"/>
          <w:szCs w:val="28"/>
        </w:rPr>
        <w:t>.</w:t>
      </w:r>
      <w:r w:rsidR="00D8011B" w:rsidRPr="00B67A6D">
        <w:rPr>
          <w:rFonts w:eastAsia="標楷體"/>
          <w:color w:val="000000" w:themeColor="text1"/>
          <w:sz w:val="28"/>
          <w:szCs w:val="28"/>
        </w:rPr>
        <w:t xml:space="preserve"> </w:t>
      </w:r>
      <w:r w:rsidR="007844A5" w:rsidRPr="00B67A6D">
        <w:rPr>
          <w:rFonts w:eastAsia="標楷體"/>
          <w:color w:val="000000" w:themeColor="text1"/>
          <w:sz w:val="28"/>
          <w:szCs w:val="28"/>
        </w:rPr>
        <w:t>If the candidates receive the same number of vote</w:t>
      </w:r>
      <w:r w:rsidR="004E7AB9" w:rsidRPr="00B67A6D">
        <w:rPr>
          <w:rFonts w:eastAsia="標楷體" w:hint="eastAsia"/>
          <w:color w:val="000000" w:themeColor="text1"/>
          <w:sz w:val="28"/>
          <w:szCs w:val="28"/>
        </w:rPr>
        <w:t>s</w:t>
      </w:r>
      <w:r w:rsidR="00F31412" w:rsidRPr="00B67A6D">
        <w:rPr>
          <w:rFonts w:eastAsia="標楷體"/>
          <w:color w:val="000000" w:themeColor="text1"/>
          <w:sz w:val="28"/>
          <w:szCs w:val="28"/>
        </w:rPr>
        <w:t xml:space="preserve"> and </w:t>
      </w:r>
      <w:r w:rsidR="00FD4274" w:rsidRPr="00B67A6D">
        <w:rPr>
          <w:rFonts w:eastAsia="標楷體" w:hint="eastAsia"/>
          <w:color w:val="000000" w:themeColor="text1"/>
          <w:sz w:val="28"/>
          <w:szCs w:val="28"/>
        </w:rPr>
        <w:t>the meeting</w:t>
      </w:r>
      <w:r w:rsidR="00F31412" w:rsidRPr="00B67A6D">
        <w:rPr>
          <w:rFonts w:eastAsia="標楷體"/>
          <w:color w:val="000000" w:themeColor="text1"/>
          <w:sz w:val="28"/>
          <w:szCs w:val="28"/>
        </w:rPr>
        <w:t xml:space="preserve"> is unable to determine the </w:t>
      </w:r>
      <w:r w:rsidR="00B60D20" w:rsidRPr="00B67A6D">
        <w:rPr>
          <w:rFonts w:eastAsia="標楷體"/>
          <w:color w:val="000000" w:themeColor="text1"/>
          <w:sz w:val="28"/>
          <w:szCs w:val="28"/>
        </w:rPr>
        <w:t xml:space="preserve">top </w:t>
      </w:r>
      <w:r w:rsidR="00F31412" w:rsidRPr="00B67A6D">
        <w:rPr>
          <w:rFonts w:eastAsia="標楷體"/>
          <w:color w:val="000000" w:themeColor="text1"/>
          <w:sz w:val="28"/>
          <w:szCs w:val="28"/>
        </w:rPr>
        <w:t>six winners</w:t>
      </w:r>
      <w:r w:rsidR="007844A5" w:rsidRPr="00B67A6D">
        <w:rPr>
          <w:rFonts w:eastAsia="標楷體"/>
          <w:color w:val="000000" w:themeColor="text1"/>
          <w:sz w:val="28"/>
          <w:szCs w:val="28"/>
        </w:rPr>
        <w:t>,</w:t>
      </w:r>
      <w:r w:rsidR="00F31412" w:rsidRPr="00B67A6D">
        <w:rPr>
          <w:rFonts w:eastAsia="標楷體"/>
          <w:color w:val="000000" w:themeColor="text1"/>
          <w:sz w:val="28"/>
          <w:szCs w:val="28"/>
        </w:rPr>
        <w:t xml:space="preserve"> candidates</w:t>
      </w:r>
      <w:r w:rsidR="007844A5" w:rsidRPr="00B67A6D">
        <w:rPr>
          <w:rFonts w:eastAsia="標楷體"/>
          <w:color w:val="000000" w:themeColor="text1"/>
          <w:sz w:val="28"/>
          <w:szCs w:val="28"/>
        </w:rPr>
        <w:t xml:space="preserve"> </w:t>
      </w:r>
      <w:r w:rsidR="00F31412" w:rsidRPr="00B67A6D">
        <w:rPr>
          <w:rFonts w:eastAsia="標楷體"/>
          <w:color w:val="000000" w:themeColor="text1"/>
          <w:sz w:val="28"/>
          <w:szCs w:val="28"/>
        </w:rPr>
        <w:t xml:space="preserve">who obtain the number </w:t>
      </w:r>
      <w:r w:rsidR="00F31412" w:rsidRPr="00B67A6D">
        <w:rPr>
          <w:rFonts w:eastAsia="標楷體"/>
          <w:color w:val="000000" w:themeColor="text1"/>
          <w:sz w:val="28"/>
          <w:szCs w:val="28"/>
        </w:rPr>
        <w:lastRenderedPageBreak/>
        <w:t>of votes equal to</w:t>
      </w:r>
      <w:r w:rsidR="004E7AB9" w:rsidRPr="00B67A6D">
        <w:rPr>
          <w:rFonts w:eastAsia="標楷體" w:hint="eastAsia"/>
          <w:color w:val="000000" w:themeColor="text1"/>
          <w:sz w:val="28"/>
          <w:szCs w:val="28"/>
        </w:rPr>
        <w:t>,</w:t>
      </w:r>
      <w:r w:rsidR="00F31412" w:rsidRPr="00B67A6D">
        <w:rPr>
          <w:rFonts w:eastAsia="標楷體"/>
          <w:color w:val="000000" w:themeColor="text1"/>
          <w:sz w:val="28"/>
          <w:szCs w:val="28"/>
        </w:rPr>
        <w:t xml:space="preserve"> or greater than</w:t>
      </w:r>
      <w:r w:rsidR="004E7AB9" w:rsidRPr="00B67A6D">
        <w:rPr>
          <w:rFonts w:eastAsia="標楷體" w:hint="eastAsia"/>
          <w:color w:val="000000" w:themeColor="text1"/>
          <w:sz w:val="28"/>
          <w:szCs w:val="28"/>
        </w:rPr>
        <w:t>,</w:t>
      </w:r>
      <w:r w:rsidR="00290F3A" w:rsidRPr="00B67A6D">
        <w:rPr>
          <w:rFonts w:eastAsia="標楷體"/>
          <w:color w:val="000000" w:themeColor="text1"/>
        </w:rPr>
        <w:t xml:space="preserve"> </w:t>
      </w:r>
      <w:r w:rsidR="00290F3A" w:rsidRPr="00B67A6D">
        <w:rPr>
          <w:rFonts w:eastAsia="標楷體"/>
          <w:color w:val="000000" w:themeColor="text1"/>
          <w:sz w:val="28"/>
          <w:szCs w:val="28"/>
        </w:rPr>
        <w:t xml:space="preserve">the sixth-place finisher’s number of votes will receive </w:t>
      </w:r>
      <w:bookmarkStart w:id="4" w:name="_Hlk61300903"/>
      <w:r w:rsidR="001C72B8" w:rsidRPr="00B67A6D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290F3A" w:rsidRPr="00B67A6D">
        <w:rPr>
          <w:rFonts w:eastAsia="標楷體"/>
          <w:color w:val="000000" w:themeColor="text1"/>
          <w:sz w:val="28"/>
          <w:szCs w:val="28"/>
        </w:rPr>
        <w:t>Outstanding Homeroom Teacher Award</w:t>
      </w:r>
      <w:bookmarkEnd w:id="4"/>
      <w:r w:rsidR="00290F3A" w:rsidRPr="00B67A6D">
        <w:rPr>
          <w:rFonts w:eastAsia="標楷體"/>
          <w:color w:val="000000" w:themeColor="text1"/>
          <w:sz w:val="28"/>
          <w:szCs w:val="28"/>
        </w:rPr>
        <w:t xml:space="preserve"> with a medal.</w:t>
      </w:r>
    </w:p>
    <w:p w14:paraId="6119A121" w14:textId="756127E7" w:rsidR="00F70A39" w:rsidRDefault="00592A98" w:rsidP="00F70A39">
      <w:pPr>
        <w:pStyle w:val="ab"/>
        <w:numPr>
          <w:ilvl w:val="0"/>
          <w:numId w:val="33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70A39">
        <w:rPr>
          <w:rFonts w:eastAsia="標楷體"/>
          <w:color w:val="000000" w:themeColor="text1"/>
          <w:sz w:val="28"/>
          <w:szCs w:val="28"/>
        </w:rPr>
        <w:t>After the vote stated above, t</w:t>
      </w:r>
      <w:r w:rsidR="00543669" w:rsidRPr="00F70A39">
        <w:rPr>
          <w:rFonts w:eastAsia="標楷體"/>
          <w:color w:val="000000" w:themeColor="text1"/>
          <w:sz w:val="28"/>
          <w:szCs w:val="28"/>
        </w:rPr>
        <w:t xml:space="preserve">he College will nominate a number of winners with most votes for </w:t>
      </w:r>
      <w:r w:rsidR="001C72B8" w:rsidRPr="00F70A39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543669" w:rsidRPr="00F70A39">
        <w:rPr>
          <w:rFonts w:eastAsia="標楷體"/>
          <w:color w:val="000000" w:themeColor="text1"/>
          <w:sz w:val="28"/>
          <w:szCs w:val="28"/>
        </w:rPr>
        <w:t>Outstanding Homeroom Teacher Award of NSYSU.</w:t>
      </w:r>
      <w:r w:rsidR="00A831CD" w:rsidRPr="00F70A39">
        <w:rPr>
          <w:rFonts w:eastAsia="標楷體"/>
          <w:color w:val="000000" w:themeColor="text1"/>
          <w:sz w:val="28"/>
          <w:szCs w:val="28"/>
        </w:rPr>
        <w:t xml:space="preserve"> The number of nominees depends on the number of full-time faculty members of the College. </w:t>
      </w:r>
      <w:r w:rsidR="009B282B" w:rsidRPr="00F70A39">
        <w:rPr>
          <w:rFonts w:eastAsia="標楷體"/>
          <w:color w:val="000000" w:themeColor="text1"/>
          <w:sz w:val="28"/>
          <w:szCs w:val="28"/>
        </w:rPr>
        <w:t>One nominee is required for every thirty full-time faculty members</w:t>
      </w:r>
      <w:r w:rsidR="008B46E6" w:rsidRPr="00F70A39">
        <w:rPr>
          <w:rFonts w:eastAsia="標楷體"/>
          <w:color w:val="000000" w:themeColor="text1"/>
          <w:sz w:val="28"/>
          <w:szCs w:val="28"/>
        </w:rPr>
        <w:t>. The remainder</w:t>
      </w:r>
      <w:r w:rsidR="00176E1E" w:rsidRPr="00F70A39">
        <w:rPr>
          <w:rFonts w:eastAsia="標楷體"/>
          <w:color w:val="000000" w:themeColor="text1"/>
          <w:sz w:val="28"/>
          <w:szCs w:val="28"/>
        </w:rPr>
        <w:t xml:space="preserve"> </w:t>
      </w:r>
      <w:r w:rsidR="008B46E6" w:rsidRPr="00F70A39">
        <w:rPr>
          <w:rFonts w:eastAsia="標楷體"/>
          <w:color w:val="000000" w:themeColor="text1"/>
          <w:sz w:val="28"/>
          <w:szCs w:val="28"/>
        </w:rPr>
        <w:t xml:space="preserve">shall be </w:t>
      </w:r>
      <w:r w:rsidR="00176E1E" w:rsidRPr="00F70A39">
        <w:rPr>
          <w:rFonts w:eastAsia="標楷體"/>
          <w:color w:val="000000" w:themeColor="text1"/>
          <w:sz w:val="28"/>
          <w:szCs w:val="28"/>
        </w:rPr>
        <w:t>round</w:t>
      </w:r>
      <w:r w:rsidR="008B46E6" w:rsidRPr="00F70A39">
        <w:rPr>
          <w:rFonts w:eastAsia="標楷體"/>
          <w:color w:val="000000" w:themeColor="text1"/>
          <w:sz w:val="28"/>
          <w:szCs w:val="28"/>
        </w:rPr>
        <w:t>ed</w:t>
      </w:r>
      <w:r w:rsidR="00176E1E" w:rsidRPr="00F70A39">
        <w:rPr>
          <w:rFonts w:eastAsia="標楷體"/>
          <w:color w:val="000000" w:themeColor="text1"/>
          <w:sz w:val="28"/>
          <w:szCs w:val="28"/>
        </w:rPr>
        <w:t xml:space="preserve"> to the nearest integer</w:t>
      </w:r>
      <w:r w:rsidR="006C2E4D" w:rsidRPr="00F70A39">
        <w:rPr>
          <w:rFonts w:eastAsia="標楷體"/>
          <w:color w:val="000000" w:themeColor="text1"/>
          <w:sz w:val="28"/>
          <w:szCs w:val="28"/>
        </w:rPr>
        <w:t xml:space="preserve">. </w:t>
      </w:r>
      <w:r w:rsidR="003F0827" w:rsidRPr="00F70A39">
        <w:rPr>
          <w:rFonts w:eastAsia="標楷體"/>
          <w:color w:val="000000" w:themeColor="text1"/>
          <w:sz w:val="28"/>
          <w:szCs w:val="28"/>
        </w:rPr>
        <w:t xml:space="preserve">Another round of voting will be held if nominees receive the same number of votes. The number of nominees for the College </w:t>
      </w:r>
      <w:r w:rsidR="00216F67" w:rsidRPr="00F70A39">
        <w:rPr>
          <w:rFonts w:eastAsia="標楷體"/>
          <w:color w:val="000000" w:themeColor="text1"/>
          <w:sz w:val="28"/>
          <w:szCs w:val="28"/>
        </w:rPr>
        <w:t>is</w:t>
      </w:r>
      <w:r w:rsidR="003F0827" w:rsidRPr="00F70A39">
        <w:rPr>
          <w:rFonts w:eastAsia="標楷體"/>
          <w:color w:val="000000" w:themeColor="text1"/>
          <w:sz w:val="28"/>
          <w:szCs w:val="28"/>
        </w:rPr>
        <w:t xml:space="preserve"> subject to change</w:t>
      </w:r>
      <w:r w:rsidR="00DC2B0D" w:rsidRPr="00F70A39">
        <w:rPr>
          <w:rFonts w:eastAsia="標楷體"/>
          <w:color w:val="000000" w:themeColor="text1"/>
          <w:sz w:val="28"/>
          <w:szCs w:val="28"/>
        </w:rPr>
        <w:t xml:space="preserve"> made by NSYSU.</w:t>
      </w:r>
    </w:p>
    <w:p w14:paraId="2B44B172" w14:textId="77777777" w:rsidR="00F70A39" w:rsidRDefault="00F70A39" w:rsidP="00F70A39">
      <w:pPr>
        <w:pStyle w:val="ab"/>
        <w:spacing w:beforeLines="50" w:before="180" w:line="0" w:lineRule="atLeast"/>
        <w:ind w:leftChars="0" w:left="946"/>
        <w:jc w:val="both"/>
        <w:rPr>
          <w:rFonts w:eastAsia="標楷體"/>
          <w:color w:val="000000" w:themeColor="text1"/>
          <w:sz w:val="28"/>
          <w:szCs w:val="28"/>
        </w:rPr>
      </w:pPr>
    </w:p>
    <w:p w14:paraId="263C3C5E" w14:textId="39934061" w:rsidR="005D054F" w:rsidRPr="00F70A39" w:rsidRDefault="005D054F" w:rsidP="00F70A39">
      <w:pPr>
        <w:pStyle w:val="ab"/>
        <w:numPr>
          <w:ilvl w:val="0"/>
          <w:numId w:val="30"/>
        </w:numPr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70A39">
        <w:rPr>
          <w:rFonts w:eastAsia="標楷體"/>
          <w:color w:val="000000" w:themeColor="text1"/>
          <w:sz w:val="28"/>
          <w:szCs w:val="28"/>
        </w:rPr>
        <w:t xml:space="preserve">The </w:t>
      </w:r>
      <w:r w:rsidR="00967221" w:rsidRPr="00F70A39">
        <w:rPr>
          <w:rFonts w:eastAsia="標楷體"/>
          <w:color w:val="000000" w:themeColor="text1"/>
          <w:sz w:val="28"/>
          <w:szCs w:val="28"/>
        </w:rPr>
        <w:t>Directions</w:t>
      </w:r>
      <w:r w:rsidR="001C72B8" w:rsidRPr="00F70A39">
        <w:rPr>
          <w:rFonts w:eastAsia="標楷體"/>
          <w:color w:val="000000" w:themeColor="text1"/>
          <w:sz w:val="28"/>
          <w:szCs w:val="28"/>
        </w:rPr>
        <w:t xml:space="preserve"> become effective after being </w:t>
      </w:r>
      <w:r w:rsidRPr="00F70A39">
        <w:rPr>
          <w:rFonts w:eastAsia="標楷體"/>
          <w:color w:val="000000" w:themeColor="text1"/>
          <w:sz w:val="28"/>
          <w:szCs w:val="28"/>
        </w:rPr>
        <w:t xml:space="preserve">approved at </w:t>
      </w:r>
      <w:r w:rsidR="001C72B8" w:rsidRPr="00F70A39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Pr="00F70A39">
        <w:rPr>
          <w:rFonts w:eastAsia="標楷體"/>
          <w:color w:val="000000" w:themeColor="text1"/>
          <w:sz w:val="28"/>
          <w:szCs w:val="28"/>
        </w:rPr>
        <w:t xml:space="preserve">College Affairs Meeting. Amendments to the </w:t>
      </w:r>
      <w:r w:rsidR="00967221" w:rsidRPr="00F70A39">
        <w:rPr>
          <w:rFonts w:eastAsia="標楷體"/>
          <w:color w:val="000000" w:themeColor="text1"/>
          <w:sz w:val="28"/>
          <w:szCs w:val="28"/>
        </w:rPr>
        <w:t>Directions</w:t>
      </w:r>
      <w:r w:rsidRPr="00F70A39">
        <w:rPr>
          <w:rFonts w:eastAsia="標楷體"/>
          <w:color w:val="000000" w:themeColor="text1"/>
          <w:sz w:val="28"/>
          <w:szCs w:val="28"/>
        </w:rPr>
        <w:t xml:space="preserve"> shall follow the same procedure.</w:t>
      </w:r>
    </w:p>
    <w:sectPr w:rsidR="005D054F" w:rsidRPr="00F70A39" w:rsidSect="003F2F4F">
      <w:headerReference w:type="default" r:id="rId8"/>
      <w:pgSz w:w="11906" w:h="16838"/>
      <w:pgMar w:top="1152" w:right="1080" w:bottom="1152" w:left="108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779F" w14:textId="77777777" w:rsidR="003454D7" w:rsidRDefault="003454D7" w:rsidP="00B63670">
      <w:r>
        <w:separator/>
      </w:r>
    </w:p>
  </w:endnote>
  <w:endnote w:type="continuationSeparator" w:id="0">
    <w:p w14:paraId="3ED42695" w14:textId="77777777" w:rsidR="003454D7" w:rsidRDefault="003454D7" w:rsidP="00B6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B99F" w14:textId="77777777" w:rsidR="003454D7" w:rsidRDefault="003454D7" w:rsidP="00B63670">
      <w:r>
        <w:separator/>
      </w:r>
    </w:p>
  </w:footnote>
  <w:footnote w:type="continuationSeparator" w:id="0">
    <w:p w14:paraId="51BB1DCF" w14:textId="77777777" w:rsidR="003454D7" w:rsidRDefault="003454D7" w:rsidP="00B6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19E1" w14:textId="3AB5AEE2" w:rsidR="003F2F4F" w:rsidRDefault="003F2F4F" w:rsidP="003F2F4F">
    <w:pPr>
      <w:pStyle w:val="a7"/>
      <w:jc w:val="right"/>
      <w:rPr>
        <w:rFonts w:ascii="標楷體" w:eastAsia="標楷體" w:hAnsi="標楷體"/>
        <w:sz w:val="24"/>
        <w:szCs w:val="24"/>
        <w:lang w:eastAsia="zh-TW"/>
      </w:rPr>
    </w:pPr>
    <w:r w:rsidRPr="003F2F4F">
      <w:rPr>
        <w:rFonts w:ascii="標楷體" w:eastAsia="標楷體" w:hAnsi="標楷體" w:hint="eastAsia"/>
        <w:sz w:val="24"/>
        <w:szCs w:val="24"/>
        <w:lang w:eastAsia="zh-TW"/>
      </w:rPr>
      <w:t>附件一</w:t>
    </w:r>
  </w:p>
  <w:p w14:paraId="6702EFD0" w14:textId="62A07618" w:rsidR="00B027AE" w:rsidRPr="00B027AE" w:rsidRDefault="00B027AE" w:rsidP="00B027AE">
    <w:pPr>
      <w:pStyle w:val="a7"/>
      <w:wordWrap w:val="0"/>
      <w:jc w:val="right"/>
      <w:rPr>
        <w:rFonts w:eastAsia="標楷體"/>
        <w:sz w:val="24"/>
        <w:szCs w:val="24"/>
      </w:rPr>
    </w:pPr>
    <w:r>
      <w:rPr>
        <w:rFonts w:eastAsia="標楷體" w:hint="cs"/>
        <w:sz w:val="24"/>
        <w:szCs w:val="24"/>
        <w:lang w:eastAsia="zh-TW"/>
      </w:rPr>
      <w:t>A</w:t>
    </w:r>
    <w:r>
      <w:rPr>
        <w:rFonts w:eastAsia="標楷體"/>
        <w:sz w:val="24"/>
        <w:szCs w:val="24"/>
        <w:lang w:eastAsia="zh-TW"/>
      </w:rPr>
      <w:t>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D6E"/>
    <w:multiLevelType w:val="hybridMultilevel"/>
    <w:tmpl w:val="5FC69094"/>
    <w:lvl w:ilvl="0" w:tplc="C44C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41D7E"/>
    <w:multiLevelType w:val="hybridMultilevel"/>
    <w:tmpl w:val="19E26C04"/>
    <w:lvl w:ilvl="0" w:tplc="FE243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E68B3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DB13FC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032559"/>
    <w:multiLevelType w:val="hybridMultilevel"/>
    <w:tmpl w:val="F31ADDB0"/>
    <w:lvl w:ilvl="0" w:tplc="E13C79BA">
      <w:start w:val="1"/>
      <w:numFmt w:val="decimal"/>
      <w:lvlText w:val="(%1)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5" w15:restartNumberingAfterBreak="0">
    <w:nsid w:val="12707F31"/>
    <w:multiLevelType w:val="hybridMultilevel"/>
    <w:tmpl w:val="8E1C437A"/>
    <w:lvl w:ilvl="0" w:tplc="565CA10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35376"/>
    <w:multiLevelType w:val="hybridMultilevel"/>
    <w:tmpl w:val="F8847100"/>
    <w:lvl w:ilvl="0" w:tplc="50ECDF7A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6D28B6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78673D"/>
    <w:multiLevelType w:val="hybridMultilevel"/>
    <w:tmpl w:val="F21486D8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A94E97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7E3258"/>
    <w:multiLevelType w:val="hybridMultilevel"/>
    <w:tmpl w:val="DF007DB2"/>
    <w:lvl w:ilvl="0" w:tplc="371A3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BE4B13"/>
    <w:multiLevelType w:val="hybridMultilevel"/>
    <w:tmpl w:val="AA643BB0"/>
    <w:lvl w:ilvl="0" w:tplc="E20A3146">
      <w:start w:val="1"/>
      <w:numFmt w:val="taiwaneseCountingThousand"/>
      <w:lvlText w:val="%1、"/>
      <w:lvlJc w:val="left"/>
      <w:pPr>
        <w:tabs>
          <w:tab w:val="num" w:pos="-1138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1" w15:restartNumberingAfterBreak="0">
    <w:nsid w:val="2B88354E"/>
    <w:multiLevelType w:val="hybridMultilevel"/>
    <w:tmpl w:val="DD886118"/>
    <w:lvl w:ilvl="0" w:tplc="9C061DEA">
      <w:start w:val="1"/>
      <w:numFmt w:val="taiwaneseCountingThousand"/>
      <w:lvlText w:val="(%1)"/>
      <w:lvlJc w:val="left"/>
      <w:pPr>
        <w:ind w:left="1706" w:hanging="600"/>
      </w:pPr>
      <w:rPr>
        <w:rFonts w:ascii="Arial" w:eastAsia="標楷體" w:hAnsi="Arial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2" w15:restartNumberingAfterBreak="0">
    <w:nsid w:val="37306ADB"/>
    <w:multiLevelType w:val="hybridMultilevel"/>
    <w:tmpl w:val="40D0D830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732506"/>
    <w:multiLevelType w:val="hybridMultilevel"/>
    <w:tmpl w:val="385C819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0537D0"/>
    <w:multiLevelType w:val="hybridMultilevel"/>
    <w:tmpl w:val="826C067A"/>
    <w:lvl w:ilvl="0" w:tplc="DBB68D02">
      <w:start w:val="1"/>
      <w:numFmt w:val="taiwaneseCountingThousand"/>
      <w:lvlText w:val="%1、"/>
      <w:lvlJc w:val="left"/>
      <w:pPr>
        <w:tabs>
          <w:tab w:val="num" w:pos="-1138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5" w15:restartNumberingAfterBreak="0">
    <w:nsid w:val="41E81DF5"/>
    <w:multiLevelType w:val="hybridMultilevel"/>
    <w:tmpl w:val="2AE4C1AA"/>
    <w:lvl w:ilvl="0" w:tplc="A75E3446">
      <w:start w:val="1"/>
      <w:numFmt w:val="taiwaneseCountingThousand"/>
      <w:lvlText w:val="（%1）"/>
      <w:lvlJc w:val="left"/>
      <w:pPr>
        <w:ind w:left="1335" w:hanging="855"/>
      </w:pPr>
      <w:rPr>
        <w:rFonts w:hAnsi="Arial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101B18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3B7CAA"/>
    <w:multiLevelType w:val="hybridMultilevel"/>
    <w:tmpl w:val="4EACAA5E"/>
    <w:lvl w:ilvl="0" w:tplc="5172FA5A">
      <w:start w:val="1"/>
      <w:numFmt w:val="decimal"/>
      <w:lvlText w:val="%1.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7" w15:restartNumberingAfterBreak="0">
    <w:nsid w:val="4A8B7F2B"/>
    <w:multiLevelType w:val="hybridMultilevel"/>
    <w:tmpl w:val="A984BECA"/>
    <w:lvl w:ilvl="0" w:tplc="065E9F92">
      <w:start w:val="1"/>
      <w:numFmt w:val="taiwaneseCountingThousand"/>
      <w:lvlText w:val="（%1）"/>
      <w:lvlJc w:val="left"/>
      <w:pPr>
        <w:tabs>
          <w:tab w:val="num" w:pos="1162"/>
        </w:tabs>
        <w:ind w:left="1162" w:hanging="8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2"/>
        </w:tabs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2"/>
        </w:tabs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2"/>
        </w:tabs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2"/>
        </w:tabs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480"/>
      </w:pPr>
    </w:lvl>
  </w:abstractNum>
  <w:abstractNum w:abstractNumId="18" w15:restartNumberingAfterBreak="0">
    <w:nsid w:val="4B985758"/>
    <w:multiLevelType w:val="hybridMultilevel"/>
    <w:tmpl w:val="9FDEA85A"/>
    <w:lvl w:ilvl="0" w:tplc="379CA2F4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9" w15:restartNumberingAfterBreak="0">
    <w:nsid w:val="50D25F06"/>
    <w:multiLevelType w:val="hybridMultilevel"/>
    <w:tmpl w:val="9EB88AD6"/>
    <w:lvl w:ilvl="0" w:tplc="E13C79BA">
      <w:start w:val="1"/>
      <w:numFmt w:val="decimal"/>
      <w:lvlText w:val="(%1)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20" w15:restartNumberingAfterBreak="0">
    <w:nsid w:val="5176717A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39447C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1502CE"/>
    <w:multiLevelType w:val="hybridMultilevel"/>
    <w:tmpl w:val="8BC0BC32"/>
    <w:lvl w:ilvl="0" w:tplc="5402551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454306"/>
    <w:multiLevelType w:val="hybridMultilevel"/>
    <w:tmpl w:val="9D9622EA"/>
    <w:lvl w:ilvl="0" w:tplc="EA7AD276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4" w15:restartNumberingAfterBreak="0">
    <w:nsid w:val="60F019C7"/>
    <w:multiLevelType w:val="hybridMultilevel"/>
    <w:tmpl w:val="35E4F43A"/>
    <w:lvl w:ilvl="0" w:tplc="1BF033A6">
      <w:start w:val="1"/>
      <w:numFmt w:val="taiwaneseCountingThousand"/>
      <w:lvlText w:val="%1、"/>
      <w:lvlJc w:val="left"/>
      <w:pPr>
        <w:ind w:left="182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5" w15:restartNumberingAfterBreak="0">
    <w:nsid w:val="686828C5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4D400D"/>
    <w:multiLevelType w:val="hybridMultilevel"/>
    <w:tmpl w:val="09D0B13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BA593E"/>
    <w:multiLevelType w:val="hybridMultilevel"/>
    <w:tmpl w:val="AF027224"/>
    <w:lvl w:ilvl="0" w:tplc="C32270F4">
      <w:start w:val="1"/>
      <w:numFmt w:val="taiwaneseCountingThousand"/>
      <w:lvlText w:val="（%1）"/>
      <w:lvlJc w:val="left"/>
      <w:pPr>
        <w:ind w:left="27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6" w:hanging="480"/>
      </w:pPr>
    </w:lvl>
    <w:lvl w:ilvl="2" w:tplc="0409001B" w:tentative="1">
      <w:start w:val="1"/>
      <w:numFmt w:val="lowerRoman"/>
      <w:lvlText w:val="%3."/>
      <w:lvlJc w:val="right"/>
      <w:pPr>
        <w:ind w:left="3266" w:hanging="480"/>
      </w:pPr>
    </w:lvl>
    <w:lvl w:ilvl="3" w:tplc="0409000F" w:tentative="1">
      <w:start w:val="1"/>
      <w:numFmt w:val="decimal"/>
      <w:lvlText w:val="%4."/>
      <w:lvlJc w:val="left"/>
      <w:pPr>
        <w:ind w:left="3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6" w:hanging="480"/>
      </w:pPr>
    </w:lvl>
    <w:lvl w:ilvl="5" w:tplc="0409001B" w:tentative="1">
      <w:start w:val="1"/>
      <w:numFmt w:val="lowerRoman"/>
      <w:lvlText w:val="%6."/>
      <w:lvlJc w:val="right"/>
      <w:pPr>
        <w:ind w:left="4706" w:hanging="480"/>
      </w:pPr>
    </w:lvl>
    <w:lvl w:ilvl="6" w:tplc="0409000F" w:tentative="1">
      <w:start w:val="1"/>
      <w:numFmt w:val="decimal"/>
      <w:lvlText w:val="%7."/>
      <w:lvlJc w:val="left"/>
      <w:pPr>
        <w:ind w:left="5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6" w:hanging="480"/>
      </w:pPr>
    </w:lvl>
    <w:lvl w:ilvl="8" w:tplc="0409001B" w:tentative="1">
      <w:start w:val="1"/>
      <w:numFmt w:val="lowerRoman"/>
      <w:lvlText w:val="%9."/>
      <w:lvlJc w:val="right"/>
      <w:pPr>
        <w:ind w:left="6146" w:hanging="480"/>
      </w:pPr>
    </w:lvl>
  </w:abstractNum>
  <w:abstractNum w:abstractNumId="28" w15:restartNumberingAfterBreak="0">
    <w:nsid w:val="6E836711"/>
    <w:multiLevelType w:val="hybridMultilevel"/>
    <w:tmpl w:val="646AA392"/>
    <w:lvl w:ilvl="0" w:tplc="DF7077C2">
      <w:start w:val="1"/>
      <w:numFmt w:val="taiwaneseCountingThousand"/>
      <w:lvlText w:val="（%1）"/>
      <w:lvlJc w:val="left"/>
      <w:pPr>
        <w:ind w:left="1335" w:hanging="855"/>
      </w:pPr>
      <w:rPr>
        <w:rFonts w:hAnsi="Arial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101B18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443703"/>
    <w:multiLevelType w:val="hybridMultilevel"/>
    <w:tmpl w:val="AA922E1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D87759"/>
    <w:multiLevelType w:val="hybridMultilevel"/>
    <w:tmpl w:val="C44E8D6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7C0222"/>
    <w:multiLevelType w:val="hybridMultilevel"/>
    <w:tmpl w:val="2E64F8B4"/>
    <w:lvl w:ilvl="0" w:tplc="D264DA9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F0799D"/>
    <w:multiLevelType w:val="hybridMultilevel"/>
    <w:tmpl w:val="0568E4D2"/>
    <w:lvl w:ilvl="0" w:tplc="D37CF47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5"/>
  </w:num>
  <w:num w:numId="6">
    <w:abstractNumId w:val="24"/>
  </w:num>
  <w:num w:numId="7">
    <w:abstractNumId w:val="23"/>
  </w:num>
  <w:num w:numId="8">
    <w:abstractNumId w:val="18"/>
  </w:num>
  <w:num w:numId="9">
    <w:abstractNumId w:val="27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29"/>
  </w:num>
  <w:num w:numId="15">
    <w:abstractNumId w:val="26"/>
  </w:num>
  <w:num w:numId="16">
    <w:abstractNumId w:val="30"/>
  </w:num>
  <w:num w:numId="17">
    <w:abstractNumId w:val="13"/>
  </w:num>
  <w:num w:numId="18">
    <w:abstractNumId w:val="10"/>
  </w:num>
  <w:num w:numId="19">
    <w:abstractNumId w:val="14"/>
  </w:num>
  <w:num w:numId="20">
    <w:abstractNumId w:val="5"/>
  </w:num>
  <w:num w:numId="21">
    <w:abstractNumId w:val="2"/>
  </w:num>
  <w:num w:numId="22">
    <w:abstractNumId w:val="3"/>
  </w:num>
  <w:num w:numId="23">
    <w:abstractNumId w:val="20"/>
  </w:num>
  <w:num w:numId="24">
    <w:abstractNumId w:val="7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31"/>
  </w:num>
  <w:num w:numId="30">
    <w:abstractNumId w:val="16"/>
  </w:num>
  <w:num w:numId="31">
    <w:abstractNumId w:val="19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03"/>
    <w:rsid w:val="00003320"/>
    <w:rsid w:val="00004305"/>
    <w:rsid w:val="00015819"/>
    <w:rsid w:val="0001779C"/>
    <w:rsid w:val="00017ED3"/>
    <w:rsid w:val="00024F58"/>
    <w:rsid w:val="000460ED"/>
    <w:rsid w:val="00047A4B"/>
    <w:rsid w:val="00047E22"/>
    <w:rsid w:val="000612CE"/>
    <w:rsid w:val="00062A59"/>
    <w:rsid w:val="00062F0B"/>
    <w:rsid w:val="00065736"/>
    <w:rsid w:val="00066F08"/>
    <w:rsid w:val="000671E2"/>
    <w:rsid w:val="00070710"/>
    <w:rsid w:val="00071A29"/>
    <w:rsid w:val="00073AAF"/>
    <w:rsid w:val="0007698E"/>
    <w:rsid w:val="00082BAE"/>
    <w:rsid w:val="00084F18"/>
    <w:rsid w:val="00093328"/>
    <w:rsid w:val="000A31D1"/>
    <w:rsid w:val="000B4EBC"/>
    <w:rsid w:val="000C5D71"/>
    <w:rsid w:val="000C64B8"/>
    <w:rsid w:val="000C69D6"/>
    <w:rsid w:val="000C77DA"/>
    <w:rsid w:val="000D32CB"/>
    <w:rsid w:val="000D76F9"/>
    <w:rsid w:val="000E6C65"/>
    <w:rsid w:val="000F64C7"/>
    <w:rsid w:val="000F69A2"/>
    <w:rsid w:val="00103867"/>
    <w:rsid w:val="001038F2"/>
    <w:rsid w:val="00104035"/>
    <w:rsid w:val="00110BB1"/>
    <w:rsid w:val="00116A16"/>
    <w:rsid w:val="001210CE"/>
    <w:rsid w:val="00121237"/>
    <w:rsid w:val="001268D1"/>
    <w:rsid w:val="001273AC"/>
    <w:rsid w:val="00131168"/>
    <w:rsid w:val="00131693"/>
    <w:rsid w:val="00140266"/>
    <w:rsid w:val="00141062"/>
    <w:rsid w:val="0014364F"/>
    <w:rsid w:val="00144997"/>
    <w:rsid w:val="00150FB0"/>
    <w:rsid w:val="00157E83"/>
    <w:rsid w:val="001602C8"/>
    <w:rsid w:val="00161CDA"/>
    <w:rsid w:val="00167627"/>
    <w:rsid w:val="001730F4"/>
    <w:rsid w:val="00175002"/>
    <w:rsid w:val="001752F2"/>
    <w:rsid w:val="0017568D"/>
    <w:rsid w:val="00175B1A"/>
    <w:rsid w:val="00176E1E"/>
    <w:rsid w:val="0017706E"/>
    <w:rsid w:val="0018547B"/>
    <w:rsid w:val="00187E13"/>
    <w:rsid w:val="00192200"/>
    <w:rsid w:val="001938A6"/>
    <w:rsid w:val="001A22AE"/>
    <w:rsid w:val="001A2B88"/>
    <w:rsid w:val="001B07BD"/>
    <w:rsid w:val="001B306F"/>
    <w:rsid w:val="001B6D78"/>
    <w:rsid w:val="001C1788"/>
    <w:rsid w:val="001C1865"/>
    <w:rsid w:val="001C271D"/>
    <w:rsid w:val="001C44E7"/>
    <w:rsid w:val="001C6F23"/>
    <w:rsid w:val="001C72B8"/>
    <w:rsid w:val="001D04ED"/>
    <w:rsid w:val="001D38E1"/>
    <w:rsid w:val="001D39AA"/>
    <w:rsid w:val="001D43C4"/>
    <w:rsid w:val="001D6537"/>
    <w:rsid w:val="001E0FC7"/>
    <w:rsid w:val="001E5283"/>
    <w:rsid w:val="001F0D84"/>
    <w:rsid w:val="001F56DF"/>
    <w:rsid w:val="002033B6"/>
    <w:rsid w:val="002048A9"/>
    <w:rsid w:val="002059C5"/>
    <w:rsid w:val="00207BA9"/>
    <w:rsid w:val="00212935"/>
    <w:rsid w:val="00216F67"/>
    <w:rsid w:val="00220077"/>
    <w:rsid w:val="00223996"/>
    <w:rsid w:val="00225163"/>
    <w:rsid w:val="00230568"/>
    <w:rsid w:val="002346EB"/>
    <w:rsid w:val="002467A1"/>
    <w:rsid w:val="002467A7"/>
    <w:rsid w:val="00253771"/>
    <w:rsid w:val="00261483"/>
    <w:rsid w:val="00273EB7"/>
    <w:rsid w:val="002758C4"/>
    <w:rsid w:val="002840BC"/>
    <w:rsid w:val="00290F3A"/>
    <w:rsid w:val="00296B6C"/>
    <w:rsid w:val="002A1D66"/>
    <w:rsid w:val="002A5663"/>
    <w:rsid w:val="002A6D86"/>
    <w:rsid w:val="002B0F3F"/>
    <w:rsid w:val="002B1303"/>
    <w:rsid w:val="002C07A8"/>
    <w:rsid w:val="002D3D57"/>
    <w:rsid w:val="002D6E85"/>
    <w:rsid w:val="002E673B"/>
    <w:rsid w:val="002E700E"/>
    <w:rsid w:val="002F535E"/>
    <w:rsid w:val="00302256"/>
    <w:rsid w:val="00304839"/>
    <w:rsid w:val="00306D05"/>
    <w:rsid w:val="00310B67"/>
    <w:rsid w:val="00322F6C"/>
    <w:rsid w:val="00324460"/>
    <w:rsid w:val="00337CFD"/>
    <w:rsid w:val="0034308E"/>
    <w:rsid w:val="003454D7"/>
    <w:rsid w:val="00346E92"/>
    <w:rsid w:val="003553CA"/>
    <w:rsid w:val="003648DB"/>
    <w:rsid w:val="00371577"/>
    <w:rsid w:val="003759D2"/>
    <w:rsid w:val="00376FEE"/>
    <w:rsid w:val="0038019C"/>
    <w:rsid w:val="0038156F"/>
    <w:rsid w:val="00381E8E"/>
    <w:rsid w:val="003830EA"/>
    <w:rsid w:val="00384A41"/>
    <w:rsid w:val="00384DA9"/>
    <w:rsid w:val="003924C5"/>
    <w:rsid w:val="00394475"/>
    <w:rsid w:val="0039560E"/>
    <w:rsid w:val="003968F1"/>
    <w:rsid w:val="003A4F4F"/>
    <w:rsid w:val="003A691D"/>
    <w:rsid w:val="003B230D"/>
    <w:rsid w:val="003B49AB"/>
    <w:rsid w:val="003C52B2"/>
    <w:rsid w:val="003D5976"/>
    <w:rsid w:val="003D6D4F"/>
    <w:rsid w:val="003D70FA"/>
    <w:rsid w:val="003F022F"/>
    <w:rsid w:val="003F0827"/>
    <w:rsid w:val="003F2F4F"/>
    <w:rsid w:val="003F7794"/>
    <w:rsid w:val="0040214C"/>
    <w:rsid w:val="00403F14"/>
    <w:rsid w:val="004058A7"/>
    <w:rsid w:val="00406355"/>
    <w:rsid w:val="00410E86"/>
    <w:rsid w:val="00412656"/>
    <w:rsid w:val="004172DF"/>
    <w:rsid w:val="0041749E"/>
    <w:rsid w:val="00417C06"/>
    <w:rsid w:val="00420D2C"/>
    <w:rsid w:val="00421F89"/>
    <w:rsid w:val="00430DDB"/>
    <w:rsid w:val="00435449"/>
    <w:rsid w:val="0044232E"/>
    <w:rsid w:val="00444A1C"/>
    <w:rsid w:val="004515A9"/>
    <w:rsid w:val="0046054E"/>
    <w:rsid w:val="00464D60"/>
    <w:rsid w:val="004703B6"/>
    <w:rsid w:val="00473955"/>
    <w:rsid w:val="00474CB0"/>
    <w:rsid w:val="00474EC4"/>
    <w:rsid w:val="004752CE"/>
    <w:rsid w:val="00475C23"/>
    <w:rsid w:val="00481065"/>
    <w:rsid w:val="00485C9E"/>
    <w:rsid w:val="00487878"/>
    <w:rsid w:val="00490F2D"/>
    <w:rsid w:val="004A13B0"/>
    <w:rsid w:val="004A587A"/>
    <w:rsid w:val="004A6459"/>
    <w:rsid w:val="004A6C91"/>
    <w:rsid w:val="004B0901"/>
    <w:rsid w:val="004B46D2"/>
    <w:rsid w:val="004D07DA"/>
    <w:rsid w:val="004D1CAF"/>
    <w:rsid w:val="004D56E7"/>
    <w:rsid w:val="004E7705"/>
    <w:rsid w:val="004E7AB9"/>
    <w:rsid w:val="004F340A"/>
    <w:rsid w:val="004F3770"/>
    <w:rsid w:val="004F6C1F"/>
    <w:rsid w:val="00500963"/>
    <w:rsid w:val="00502872"/>
    <w:rsid w:val="005058AD"/>
    <w:rsid w:val="00510B3D"/>
    <w:rsid w:val="00512C33"/>
    <w:rsid w:val="00514373"/>
    <w:rsid w:val="00515B2A"/>
    <w:rsid w:val="00516A96"/>
    <w:rsid w:val="00516D36"/>
    <w:rsid w:val="00523207"/>
    <w:rsid w:val="00525DBE"/>
    <w:rsid w:val="00525DEF"/>
    <w:rsid w:val="005372F1"/>
    <w:rsid w:val="00543669"/>
    <w:rsid w:val="00552226"/>
    <w:rsid w:val="005555FE"/>
    <w:rsid w:val="0055750A"/>
    <w:rsid w:val="00563456"/>
    <w:rsid w:val="005648C6"/>
    <w:rsid w:val="00564FC4"/>
    <w:rsid w:val="00574FD7"/>
    <w:rsid w:val="00577A69"/>
    <w:rsid w:val="005843BE"/>
    <w:rsid w:val="00585A5C"/>
    <w:rsid w:val="0058601A"/>
    <w:rsid w:val="005864D5"/>
    <w:rsid w:val="00592A98"/>
    <w:rsid w:val="00592FAD"/>
    <w:rsid w:val="00594C22"/>
    <w:rsid w:val="005958F8"/>
    <w:rsid w:val="0059793E"/>
    <w:rsid w:val="005B2C51"/>
    <w:rsid w:val="005C2CC2"/>
    <w:rsid w:val="005C7C4E"/>
    <w:rsid w:val="005D054F"/>
    <w:rsid w:val="005D0F3D"/>
    <w:rsid w:val="005D18A2"/>
    <w:rsid w:val="005D4196"/>
    <w:rsid w:val="005D590F"/>
    <w:rsid w:val="005D59ED"/>
    <w:rsid w:val="005D6F9E"/>
    <w:rsid w:val="005D705B"/>
    <w:rsid w:val="005E20CF"/>
    <w:rsid w:val="005E4FFB"/>
    <w:rsid w:val="005E7F66"/>
    <w:rsid w:val="005F0851"/>
    <w:rsid w:val="005F173F"/>
    <w:rsid w:val="005F23B4"/>
    <w:rsid w:val="005F7BE7"/>
    <w:rsid w:val="006028ED"/>
    <w:rsid w:val="006125AA"/>
    <w:rsid w:val="00617D7E"/>
    <w:rsid w:val="00617E1A"/>
    <w:rsid w:val="006232FC"/>
    <w:rsid w:val="006236F4"/>
    <w:rsid w:val="006259F1"/>
    <w:rsid w:val="006304C5"/>
    <w:rsid w:val="00630793"/>
    <w:rsid w:val="0063168F"/>
    <w:rsid w:val="00632EF1"/>
    <w:rsid w:val="00643264"/>
    <w:rsid w:val="006457AB"/>
    <w:rsid w:val="00647936"/>
    <w:rsid w:val="00650E0E"/>
    <w:rsid w:val="00651305"/>
    <w:rsid w:val="00652689"/>
    <w:rsid w:val="00657AFA"/>
    <w:rsid w:val="0066306B"/>
    <w:rsid w:val="006668DF"/>
    <w:rsid w:val="00674807"/>
    <w:rsid w:val="00681EF1"/>
    <w:rsid w:val="00687D41"/>
    <w:rsid w:val="00690A20"/>
    <w:rsid w:val="006925FA"/>
    <w:rsid w:val="00692AAB"/>
    <w:rsid w:val="00694E61"/>
    <w:rsid w:val="006A0538"/>
    <w:rsid w:val="006A0C3C"/>
    <w:rsid w:val="006A1D73"/>
    <w:rsid w:val="006A5AE6"/>
    <w:rsid w:val="006B5EAF"/>
    <w:rsid w:val="006B732C"/>
    <w:rsid w:val="006B74F1"/>
    <w:rsid w:val="006C06E1"/>
    <w:rsid w:val="006C2078"/>
    <w:rsid w:val="006C21F2"/>
    <w:rsid w:val="006C2E4D"/>
    <w:rsid w:val="006D12FD"/>
    <w:rsid w:val="006D2544"/>
    <w:rsid w:val="006D7B4E"/>
    <w:rsid w:val="006E4467"/>
    <w:rsid w:val="006E6C96"/>
    <w:rsid w:val="006E7DCD"/>
    <w:rsid w:val="006F4DF1"/>
    <w:rsid w:val="006F66F1"/>
    <w:rsid w:val="006F6956"/>
    <w:rsid w:val="00703A53"/>
    <w:rsid w:val="00711224"/>
    <w:rsid w:val="007208CF"/>
    <w:rsid w:val="0072262A"/>
    <w:rsid w:val="007256F0"/>
    <w:rsid w:val="007274C4"/>
    <w:rsid w:val="00731596"/>
    <w:rsid w:val="0073257C"/>
    <w:rsid w:val="007461BB"/>
    <w:rsid w:val="00751BE3"/>
    <w:rsid w:val="00753809"/>
    <w:rsid w:val="00755DED"/>
    <w:rsid w:val="00755F65"/>
    <w:rsid w:val="0076139F"/>
    <w:rsid w:val="0076565A"/>
    <w:rsid w:val="00765A01"/>
    <w:rsid w:val="0077397D"/>
    <w:rsid w:val="007844A5"/>
    <w:rsid w:val="00784B9D"/>
    <w:rsid w:val="007858EA"/>
    <w:rsid w:val="00793C5C"/>
    <w:rsid w:val="00796E31"/>
    <w:rsid w:val="0079788B"/>
    <w:rsid w:val="007A19B4"/>
    <w:rsid w:val="007A3025"/>
    <w:rsid w:val="007A341F"/>
    <w:rsid w:val="007A48E5"/>
    <w:rsid w:val="007A4C6B"/>
    <w:rsid w:val="007A5058"/>
    <w:rsid w:val="007A7CD0"/>
    <w:rsid w:val="007B3FAF"/>
    <w:rsid w:val="007B4756"/>
    <w:rsid w:val="007C0633"/>
    <w:rsid w:val="007C329C"/>
    <w:rsid w:val="007C33C8"/>
    <w:rsid w:val="007D510E"/>
    <w:rsid w:val="007E168F"/>
    <w:rsid w:val="007E3930"/>
    <w:rsid w:val="007E3B7F"/>
    <w:rsid w:val="007E4B67"/>
    <w:rsid w:val="007E4C49"/>
    <w:rsid w:val="007E59DF"/>
    <w:rsid w:val="007E78E8"/>
    <w:rsid w:val="007F3DD1"/>
    <w:rsid w:val="007F667F"/>
    <w:rsid w:val="007F7E7B"/>
    <w:rsid w:val="0080439F"/>
    <w:rsid w:val="00805A6C"/>
    <w:rsid w:val="008104C2"/>
    <w:rsid w:val="00810BF4"/>
    <w:rsid w:val="00822231"/>
    <w:rsid w:val="00822C40"/>
    <w:rsid w:val="00825E6A"/>
    <w:rsid w:val="008350FD"/>
    <w:rsid w:val="008353C4"/>
    <w:rsid w:val="00843331"/>
    <w:rsid w:val="00844FE9"/>
    <w:rsid w:val="00845747"/>
    <w:rsid w:val="008458CA"/>
    <w:rsid w:val="00845FB9"/>
    <w:rsid w:val="00851EB8"/>
    <w:rsid w:val="00860424"/>
    <w:rsid w:val="00860E55"/>
    <w:rsid w:val="00861BB5"/>
    <w:rsid w:val="00863A5F"/>
    <w:rsid w:val="008656E7"/>
    <w:rsid w:val="008766D2"/>
    <w:rsid w:val="00880D9E"/>
    <w:rsid w:val="00890529"/>
    <w:rsid w:val="008A0924"/>
    <w:rsid w:val="008A1B2B"/>
    <w:rsid w:val="008A258B"/>
    <w:rsid w:val="008A3C9A"/>
    <w:rsid w:val="008A5EDE"/>
    <w:rsid w:val="008B1181"/>
    <w:rsid w:val="008B46E6"/>
    <w:rsid w:val="008B5BB9"/>
    <w:rsid w:val="008C1C92"/>
    <w:rsid w:val="008C4BE9"/>
    <w:rsid w:val="008C7975"/>
    <w:rsid w:val="008D3E8B"/>
    <w:rsid w:val="008E1448"/>
    <w:rsid w:val="008E2931"/>
    <w:rsid w:val="008E6946"/>
    <w:rsid w:val="008F23BF"/>
    <w:rsid w:val="008F4EE8"/>
    <w:rsid w:val="008F6FD5"/>
    <w:rsid w:val="00900504"/>
    <w:rsid w:val="0090188A"/>
    <w:rsid w:val="00902512"/>
    <w:rsid w:val="00906754"/>
    <w:rsid w:val="009079E1"/>
    <w:rsid w:val="00913401"/>
    <w:rsid w:val="009140CA"/>
    <w:rsid w:val="00920E38"/>
    <w:rsid w:val="009259AB"/>
    <w:rsid w:val="00932A23"/>
    <w:rsid w:val="009342D6"/>
    <w:rsid w:val="00942B34"/>
    <w:rsid w:val="00943503"/>
    <w:rsid w:val="00943BB8"/>
    <w:rsid w:val="0094556A"/>
    <w:rsid w:val="00947143"/>
    <w:rsid w:val="0095670E"/>
    <w:rsid w:val="00956F3E"/>
    <w:rsid w:val="00967221"/>
    <w:rsid w:val="00970260"/>
    <w:rsid w:val="009713FB"/>
    <w:rsid w:val="009865DE"/>
    <w:rsid w:val="009901C4"/>
    <w:rsid w:val="00994BEE"/>
    <w:rsid w:val="00994C49"/>
    <w:rsid w:val="009A2BAF"/>
    <w:rsid w:val="009B167A"/>
    <w:rsid w:val="009B282B"/>
    <w:rsid w:val="009C2126"/>
    <w:rsid w:val="009C26A8"/>
    <w:rsid w:val="009C3857"/>
    <w:rsid w:val="009C3D9C"/>
    <w:rsid w:val="009C6154"/>
    <w:rsid w:val="009C6450"/>
    <w:rsid w:val="009C791D"/>
    <w:rsid w:val="009D196A"/>
    <w:rsid w:val="009D1A62"/>
    <w:rsid w:val="009D1CEC"/>
    <w:rsid w:val="00A008FE"/>
    <w:rsid w:val="00A06243"/>
    <w:rsid w:val="00A2192E"/>
    <w:rsid w:val="00A22A1A"/>
    <w:rsid w:val="00A26AF6"/>
    <w:rsid w:val="00A35022"/>
    <w:rsid w:val="00A35D30"/>
    <w:rsid w:val="00A42FB1"/>
    <w:rsid w:val="00A43B6E"/>
    <w:rsid w:val="00A4600D"/>
    <w:rsid w:val="00A50306"/>
    <w:rsid w:val="00A5316E"/>
    <w:rsid w:val="00A53C0B"/>
    <w:rsid w:val="00A70212"/>
    <w:rsid w:val="00A731BC"/>
    <w:rsid w:val="00A74B93"/>
    <w:rsid w:val="00A75C75"/>
    <w:rsid w:val="00A811DE"/>
    <w:rsid w:val="00A831CD"/>
    <w:rsid w:val="00A90DBD"/>
    <w:rsid w:val="00A920EF"/>
    <w:rsid w:val="00A934C7"/>
    <w:rsid w:val="00A94362"/>
    <w:rsid w:val="00A94651"/>
    <w:rsid w:val="00A978CE"/>
    <w:rsid w:val="00AA1BC5"/>
    <w:rsid w:val="00AA5C7D"/>
    <w:rsid w:val="00AA6B3C"/>
    <w:rsid w:val="00AA7D57"/>
    <w:rsid w:val="00AA7E0E"/>
    <w:rsid w:val="00AB16E9"/>
    <w:rsid w:val="00AC00A1"/>
    <w:rsid w:val="00AC0A2A"/>
    <w:rsid w:val="00AC2C16"/>
    <w:rsid w:val="00AC5E0A"/>
    <w:rsid w:val="00AC7FFA"/>
    <w:rsid w:val="00AD0A82"/>
    <w:rsid w:val="00AD2D44"/>
    <w:rsid w:val="00AD6118"/>
    <w:rsid w:val="00AE1064"/>
    <w:rsid w:val="00AE49D0"/>
    <w:rsid w:val="00AE50E4"/>
    <w:rsid w:val="00AE7507"/>
    <w:rsid w:val="00AF0074"/>
    <w:rsid w:val="00AF0D15"/>
    <w:rsid w:val="00AF2909"/>
    <w:rsid w:val="00AF3215"/>
    <w:rsid w:val="00B027AE"/>
    <w:rsid w:val="00B1620D"/>
    <w:rsid w:val="00B171C8"/>
    <w:rsid w:val="00B225C5"/>
    <w:rsid w:val="00B233A5"/>
    <w:rsid w:val="00B23773"/>
    <w:rsid w:val="00B3160A"/>
    <w:rsid w:val="00B34E08"/>
    <w:rsid w:val="00B4600B"/>
    <w:rsid w:val="00B4614F"/>
    <w:rsid w:val="00B47FAB"/>
    <w:rsid w:val="00B5007E"/>
    <w:rsid w:val="00B5135C"/>
    <w:rsid w:val="00B55830"/>
    <w:rsid w:val="00B60D20"/>
    <w:rsid w:val="00B620EA"/>
    <w:rsid w:val="00B63086"/>
    <w:rsid w:val="00B635BB"/>
    <w:rsid w:val="00B63670"/>
    <w:rsid w:val="00B66C06"/>
    <w:rsid w:val="00B6760E"/>
    <w:rsid w:val="00B67890"/>
    <w:rsid w:val="00B67A6D"/>
    <w:rsid w:val="00B77707"/>
    <w:rsid w:val="00B850EB"/>
    <w:rsid w:val="00B9296B"/>
    <w:rsid w:val="00B929F3"/>
    <w:rsid w:val="00B958CE"/>
    <w:rsid w:val="00B95D52"/>
    <w:rsid w:val="00BA4363"/>
    <w:rsid w:val="00BA690A"/>
    <w:rsid w:val="00BB03CD"/>
    <w:rsid w:val="00BB0DCF"/>
    <w:rsid w:val="00BB525D"/>
    <w:rsid w:val="00BC0999"/>
    <w:rsid w:val="00BC343E"/>
    <w:rsid w:val="00BC7CD1"/>
    <w:rsid w:val="00BD0DEF"/>
    <w:rsid w:val="00BD1204"/>
    <w:rsid w:val="00BD2CB1"/>
    <w:rsid w:val="00BD35BA"/>
    <w:rsid w:val="00BD5A9C"/>
    <w:rsid w:val="00BE3859"/>
    <w:rsid w:val="00BE577A"/>
    <w:rsid w:val="00BE5FFC"/>
    <w:rsid w:val="00BF3900"/>
    <w:rsid w:val="00C01242"/>
    <w:rsid w:val="00C05E7D"/>
    <w:rsid w:val="00C06444"/>
    <w:rsid w:val="00C07406"/>
    <w:rsid w:val="00C15623"/>
    <w:rsid w:val="00C2048A"/>
    <w:rsid w:val="00C21887"/>
    <w:rsid w:val="00C30364"/>
    <w:rsid w:val="00C303B7"/>
    <w:rsid w:val="00C32091"/>
    <w:rsid w:val="00C34C2C"/>
    <w:rsid w:val="00C46B9A"/>
    <w:rsid w:val="00C47B7E"/>
    <w:rsid w:val="00C530BA"/>
    <w:rsid w:val="00C53517"/>
    <w:rsid w:val="00C55697"/>
    <w:rsid w:val="00C57EB6"/>
    <w:rsid w:val="00C603B3"/>
    <w:rsid w:val="00C6795F"/>
    <w:rsid w:val="00C702C7"/>
    <w:rsid w:val="00C70A6F"/>
    <w:rsid w:val="00C80A49"/>
    <w:rsid w:val="00C8203C"/>
    <w:rsid w:val="00C87FF4"/>
    <w:rsid w:val="00C95BAA"/>
    <w:rsid w:val="00CA2520"/>
    <w:rsid w:val="00CB2002"/>
    <w:rsid w:val="00CB7D05"/>
    <w:rsid w:val="00CC2902"/>
    <w:rsid w:val="00CD0CB1"/>
    <w:rsid w:val="00CD39A0"/>
    <w:rsid w:val="00CE47E8"/>
    <w:rsid w:val="00CE790D"/>
    <w:rsid w:val="00CE7DF7"/>
    <w:rsid w:val="00CF1560"/>
    <w:rsid w:val="00CF3959"/>
    <w:rsid w:val="00CF5229"/>
    <w:rsid w:val="00D029F3"/>
    <w:rsid w:val="00D14529"/>
    <w:rsid w:val="00D14FAE"/>
    <w:rsid w:val="00D175C4"/>
    <w:rsid w:val="00D215A5"/>
    <w:rsid w:val="00D269BC"/>
    <w:rsid w:val="00D278D3"/>
    <w:rsid w:val="00D31F7B"/>
    <w:rsid w:val="00D32788"/>
    <w:rsid w:val="00D40FB3"/>
    <w:rsid w:val="00D45572"/>
    <w:rsid w:val="00D5021A"/>
    <w:rsid w:val="00D541A8"/>
    <w:rsid w:val="00D563C2"/>
    <w:rsid w:val="00D57CAD"/>
    <w:rsid w:val="00D6203A"/>
    <w:rsid w:val="00D722B2"/>
    <w:rsid w:val="00D73C40"/>
    <w:rsid w:val="00D74A00"/>
    <w:rsid w:val="00D76D11"/>
    <w:rsid w:val="00D77D44"/>
    <w:rsid w:val="00D8011B"/>
    <w:rsid w:val="00D82121"/>
    <w:rsid w:val="00D83BCA"/>
    <w:rsid w:val="00D85688"/>
    <w:rsid w:val="00D85E8F"/>
    <w:rsid w:val="00D950FC"/>
    <w:rsid w:val="00DA1340"/>
    <w:rsid w:val="00DA5FCC"/>
    <w:rsid w:val="00DB24E2"/>
    <w:rsid w:val="00DB42E1"/>
    <w:rsid w:val="00DB722C"/>
    <w:rsid w:val="00DC1BEB"/>
    <w:rsid w:val="00DC1BFE"/>
    <w:rsid w:val="00DC2B0D"/>
    <w:rsid w:val="00DC4002"/>
    <w:rsid w:val="00DD46BA"/>
    <w:rsid w:val="00DE69C4"/>
    <w:rsid w:val="00DE7BD9"/>
    <w:rsid w:val="00DF1E43"/>
    <w:rsid w:val="00DF27F4"/>
    <w:rsid w:val="00DF36F3"/>
    <w:rsid w:val="00DF5DD3"/>
    <w:rsid w:val="00E03A99"/>
    <w:rsid w:val="00E04037"/>
    <w:rsid w:val="00E04C72"/>
    <w:rsid w:val="00E05A85"/>
    <w:rsid w:val="00E1227B"/>
    <w:rsid w:val="00E168DC"/>
    <w:rsid w:val="00E23EEB"/>
    <w:rsid w:val="00E316AC"/>
    <w:rsid w:val="00E459FE"/>
    <w:rsid w:val="00E47424"/>
    <w:rsid w:val="00E51C49"/>
    <w:rsid w:val="00E53688"/>
    <w:rsid w:val="00E60482"/>
    <w:rsid w:val="00E60B76"/>
    <w:rsid w:val="00E64118"/>
    <w:rsid w:val="00E71A4C"/>
    <w:rsid w:val="00E8442B"/>
    <w:rsid w:val="00E9075B"/>
    <w:rsid w:val="00E928CD"/>
    <w:rsid w:val="00E9726E"/>
    <w:rsid w:val="00EA1BB1"/>
    <w:rsid w:val="00EA3977"/>
    <w:rsid w:val="00EB634F"/>
    <w:rsid w:val="00EC20EE"/>
    <w:rsid w:val="00EC6455"/>
    <w:rsid w:val="00ED3F77"/>
    <w:rsid w:val="00ED4210"/>
    <w:rsid w:val="00ED5201"/>
    <w:rsid w:val="00EE684F"/>
    <w:rsid w:val="00F02A9C"/>
    <w:rsid w:val="00F034BB"/>
    <w:rsid w:val="00F06C9F"/>
    <w:rsid w:val="00F10A38"/>
    <w:rsid w:val="00F12278"/>
    <w:rsid w:val="00F17DFD"/>
    <w:rsid w:val="00F24331"/>
    <w:rsid w:val="00F31412"/>
    <w:rsid w:val="00F3182A"/>
    <w:rsid w:val="00F31CB9"/>
    <w:rsid w:val="00F3241E"/>
    <w:rsid w:val="00F32E8A"/>
    <w:rsid w:val="00F34F0D"/>
    <w:rsid w:val="00F367B4"/>
    <w:rsid w:val="00F43294"/>
    <w:rsid w:val="00F4351D"/>
    <w:rsid w:val="00F43C17"/>
    <w:rsid w:val="00F46C20"/>
    <w:rsid w:val="00F55291"/>
    <w:rsid w:val="00F70A39"/>
    <w:rsid w:val="00F724A7"/>
    <w:rsid w:val="00F757B5"/>
    <w:rsid w:val="00F75B0D"/>
    <w:rsid w:val="00F760C6"/>
    <w:rsid w:val="00F774AF"/>
    <w:rsid w:val="00F8525F"/>
    <w:rsid w:val="00F85ACC"/>
    <w:rsid w:val="00F93E3A"/>
    <w:rsid w:val="00F94F90"/>
    <w:rsid w:val="00F96DFA"/>
    <w:rsid w:val="00FA0A74"/>
    <w:rsid w:val="00FB1EE4"/>
    <w:rsid w:val="00FB415B"/>
    <w:rsid w:val="00FB6483"/>
    <w:rsid w:val="00FC6EFA"/>
    <w:rsid w:val="00FD10C3"/>
    <w:rsid w:val="00FD341B"/>
    <w:rsid w:val="00FD41AD"/>
    <w:rsid w:val="00FD4274"/>
    <w:rsid w:val="00FE0AD1"/>
    <w:rsid w:val="00FE369D"/>
    <w:rsid w:val="00FE4828"/>
    <w:rsid w:val="00FE4CAB"/>
    <w:rsid w:val="00FF04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C96DF"/>
  <w15:docId w15:val="{13B0B639-3F8C-4276-B7AE-645003F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5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65736"/>
    <w:pPr>
      <w:ind w:left="560" w:hanging="560"/>
    </w:pPr>
    <w:rPr>
      <w:rFonts w:ascii="標楷體" w:eastAsia="標楷體"/>
      <w:sz w:val="28"/>
      <w:szCs w:val="20"/>
    </w:rPr>
  </w:style>
  <w:style w:type="paragraph" w:styleId="a5">
    <w:name w:val="Date"/>
    <w:basedOn w:val="a"/>
    <w:next w:val="a"/>
    <w:rsid w:val="00065736"/>
    <w:pPr>
      <w:jc w:val="right"/>
    </w:pPr>
    <w:rPr>
      <w:rFonts w:ascii="標楷體" w:eastAsia="標楷體"/>
      <w:sz w:val="22"/>
      <w:szCs w:val="20"/>
    </w:rPr>
  </w:style>
  <w:style w:type="paragraph" w:styleId="a6">
    <w:name w:val="Balloon Text"/>
    <w:basedOn w:val="a"/>
    <w:semiHidden/>
    <w:rsid w:val="00755F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63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63670"/>
    <w:rPr>
      <w:kern w:val="2"/>
    </w:rPr>
  </w:style>
  <w:style w:type="paragraph" w:styleId="a9">
    <w:name w:val="footer"/>
    <w:basedOn w:val="a"/>
    <w:link w:val="aa"/>
    <w:rsid w:val="00B63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B63670"/>
    <w:rPr>
      <w:kern w:val="2"/>
    </w:rPr>
  </w:style>
  <w:style w:type="paragraph" w:styleId="ab">
    <w:name w:val="List Paragraph"/>
    <w:basedOn w:val="a"/>
    <w:uiPriority w:val="34"/>
    <w:qFormat/>
    <w:rsid w:val="00110BB1"/>
    <w:pPr>
      <w:ind w:leftChars="200" w:left="480"/>
    </w:pPr>
  </w:style>
  <w:style w:type="character" w:styleId="ac">
    <w:name w:val="Emphasis"/>
    <w:uiPriority w:val="20"/>
    <w:qFormat/>
    <w:rsid w:val="001268D1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unhideWhenUsed/>
    <w:rsid w:val="00384A41"/>
    <w:pPr>
      <w:widowControl/>
      <w:spacing w:after="75"/>
    </w:pPr>
    <w:rPr>
      <w:rFonts w:ascii="新細明體" w:hAnsi="新細明體" w:cs="新細明體"/>
      <w:kern w:val="0"/>
    </w:rPr>
  </w:style>
  <w:style w:type="paragraph" w:customStyle="1" w:styleId="rvps3">
    <w:name w:val="rvps3"/>
    <w:basedOn w:val="a"/>
    <w:rsid w:val="00384A41"/>
    <w:pPr>
      <w:widowControl/>
      <w:jc w:val="both"/>
    </w:pPr>
    <w:rPr>
      <w:rFonts w:ascii="新細明體" w:hAnsi="新細明體" w:cs="新細明體"/>
      <w:kern w:val="0"/>
    </w:rPr>
  </w:style>
  <w:style w:type="paragraph" w:customStyle="1" w:styleId="rvps5">
    <w:name w:val="rvps5"/>
    <w:basedOn w:val="a"/>
    <w:rsid w:val="00384A41"/>
    <w:pPr>
      <w:widowControl/>
      <w:spacing w:before="75" w:after="75"/>
      <w:ind w:left="990" w:hanging="990"/>
      <w:jc w:val="both"/>
    </w:pPr>
    <w:rPr>
      <w:rFonts w:ascii="新細明體" w:hAnsi="新細明體" w:cs="新細明體"/>
      <w:kern w:val="0"/>
    </w:rPr>
  </w:style>
  <w:style w:type="paragraph" w:customStyle="1" w:styleId="rvps9">
    <w:name w:val="rvps9"/>
    <w:basedOn w:val="a"/>
    <w:rsid w:val="00384A41"/>
    <w:pPr>
      <w:widowControl/>
      <w:spacing w:after="150"/>
      <w:ind w:left="990" w:hanging="990"/>
    </w:pPr>
    <w:rPr>
      <w:rFonts w:ascii="新細明體" w:hAnsi="新細明體" w:cs="新細明體"/>
      <w:kern w:val="0"/>
    </w:rPr>
  </w:style>
  <w:style w:type="paragraph" w:customStyle="1" w:styleId="rvps10">
    <w:name w:val="rvps10"/>
    <w:basedOn w:val="a"/>
    <w:rsid w:val="00384A41"/>
    <w:pPr>
      <w:widowControl/>
      <w:spacing w:before="75"/>
      <w:ind w:left="720" w:hanging="720"/>
      <w:jc w:val="both"/>
    </w:pPr>
    <w:rPr>
      <w:rFonts w:ascii="新細明體" w:hAnsi="新細明體" w:cs="新細明體"/>
      <w:kern w:val="0"/>
    </w:rPr>
  </w:style>
  <w:style w:type="paragraph" w:customStyle="1" w:styleId="rvps11">
    <w:name w:val="rvps11"/>
    <w:basedOn w:val="a"/>
    <w:rsid w:val="00384A41"/>
    <w:pPr>
      <w:widowControl/>
      <w:spacing w:before="225"/>
      <w:ind w:firstLine="3000"/>
    </w:pPr>
    <w:rPr>
      <w:rFonts w:ascii="新細明體" w:hAnsi="新細明體" w:cs="新細明體"/>
      <w:kern w:val="0"/>
    </w:rPr>
  </w:style>
  <w:style w:type="paragraph" w:customStyle="1" w:styleId="rvps13">
    <w:name w:val="rvps13"/>
    <w:basedOn w:val="a"/>
    <w:rsid w:val="00384A41"/>
    <w:pPr>
      <w:widowControl/>
      <w:spacing w:before="75"/>
      <w:ind w:left="990" w:hanging="660"/>
      <w:jc w:val="both"/>
    </w:pPr>
    <w:rPr>
      <w:rFonts w:ascii="新細明體" w:hAnsi="新細明體" w:cs="新細明體"/>
      <w:kern w:val="0"/>
    </w:rPr>
  </w:style>
  <w:style w:type="paragraph" w:customStyle="1" w:styleId="rvps35">
    <w:name w:val="rvps35"/>
    <w:basedOn w:val="a"/>
    <w:rsid w:val="00384A41"/>
    <w:pPr>
      <w:widowControl/>
      <w:jc w:val="center"/>
    </w:pPr>
    <w:rPr>
      <w:rFonts w:ascii="新細明體" w:hAnsi="新細明體" w:cs="新細明體"/>
      <w:kern w:val="0"/>
    </w:rPr>
  </w:style>
  <w:style w:type="character" w:customStyle="1" w:styleId="rvts1">
    <w:name w:val="rvts1"/>
    <w:rsid w:val="00384A41"/>
    <w:rPr>
      <w:color w:val="000000"/>
      <w:sz w:val="40"/>
      <w:szCs w:val="40"/>
    </w:rPr>
  </w:style>
  <w:style w:type="character" w:customStyle="1" w:styleId="rvts2">
    <w:name w:val="rvts2"/>
    <w:rsid w:val="00384A41"/>
    <w:rPr>
      <w:color w:val="000000"/>
      <w:sz w:val="32"/>
      <w:szCs w:val="32"/>
    </w:rPr>
  </w:style>
  <w:style w:type="character" w:customStyle="1" w:styleId="rvts8">
    <w:name w:val="rvts8"/>
    <w:rsid w:val="00384A41"/>
    <w:rPr>
      <w:sz w:val="32"/>
      <w:szCs w:val="32"/>
    </w:rPr>
  </w:style>
  <w:style w:type="character" w:customStyle="1" w:styleId="rvts9">
    <w:name w:val="rvts9"/>
    <w:rsid w:val="00384A41"/>
    <w:rPr>
      <w:sz w:val="32"/>
      <w:szCs w:val="32"/>
    </w:rPr>
  </w:style>
  <w:style w:type="character" w:customStyle="1" w:styleId="rvts16">
    <w:name w:val="rvts16"/>
    <w:rsid w:val="00384A41"/>
    <w:rPr>
      <w:sz w:val="36"/>
      <w:szCs w:val="36"/>
    </w:rPr>
  </w:style>
  <w:style w:type="character" w:customStyle="1" w:styleId="rvts18">
    <w:name w:val="rvts18"/>
    <w:rsid w:val="00384A41"/>
    <w:rPr>
      <w:sz w:val="20"/>
      <w:szCs w:val="20"/>
    </w:rPr>
  </w:style>
  <w:style w:type="character" w:customStyle="1" w:styleId="rvts3">
    <w:name w:val="rvts3"/>
    <w:basedOn w:val="a0"/>
    <w:rsid w:val="00384A41"/>
  </w:style>
  <w:style w:type="character" w:customStyle="1" w:styleId="rvts6">
    <w:name w:val="rvts6"/>
    <w:basedOn w:val="a0"/>
    <w:rsid w:val="00384A41"/>
  </w:style>
  <w:style w:type="character" w:customStyle="1" w:styleId="rvts10">
    <w:name w:val="rvts10"/>
    <w:basedOn w:val="a0"/>
    <w:rsid w:val="00384A41"/>
  </w:style>
  <w:style w:type="paragraph" w:customStyle="1" w:styleId="11">
    <w:name w:val="清單段落11"/>
    <w:basedOn w:val="a"/>
    <w:rsid w:val="000612CE"/>
    <w:pPr>
      <w:ind w:leftChars="200" w:left="480"/>
    </w:pPr>
    <w:rPr>
      <w:szCs w:val="20"/>
    </w:rPr>
  </w:style>
  <w:style w:type="paragraph" w:styleId="ad">
    <w:name w:val="Body Text"/>
    <w:basedOn w:val="a"/>
    <w:link w:val="ae"/>
    <w:rsid w:val="003D70FA"/>
    <w:pPr>
      <w:spacing w:after="120"/>
    </w:pPr>
  </w:style>
  <w:style w:type="character" w:customStyle="1" w:styleId="ae">
    <w:name w:val="本文 字元"/>
    <w:link w:val="ad"/>
    <w:rsid w:val="003D70FA"/>
    <w:rPr>
      <w:kern w:val="2"/>
      <w:sz w:val="24"/>
      <w:szCs w:val="24"/>
    </w:rPr>
  </w:style>
  <w:style w:type="paragraph" w:customStyle="1" w:styleId="Default">
    <w:name w:val="Default"/>
    <w:rsid w:val="004A6C91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70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CB7B-3F74-4A7D-A1DB-35074480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461</Words>
  <Characters>2631</Characters>
  <Application>Microsoft Office Word</Application>
  <DocSecurity>0</DocSecurity>
  <Lines>21</Lines>
  <Paragraphs>6</Paragraphs>
  <ScaleCrop>false</ScaleCrop>
  <Company>CMT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國立中山大學傑出教學獎遴選辦法施行細則〈修正草案〉</dc:title>
  <dc:subject/>
  <dc:creator>user</dc:creator>
  <cp:keywords/>
  <cp:lastModifiedBy>user</cp:lastModifiedBy>
  <cp:revision>100</cp:revision>
  <cp:lastPrinted>2019-05-17T07:37:00Z</cp:lastPrinted>
  <dcterms:created xsi:type="dcterms:W3CDTF">2021-01-08T16:08:00Z</dcterms:created>
  <dcterms:modified xsi:type="dcterms:W3CDTF">2021-02-18T02:50:00Z</dcterms:modified>
</cp:coreProperties>
</file>