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DA7C6" w14:textId="27DAAE41" w:rsidR="000C7E3D" w:rsidRPr="00535BA9" w:rsidRDefault="00BF1698" w:rsidP="00EB7B74">
      <w:pPr>
        <w:widowControl w:val="0"/>
        <w:adjustRightInd w:val="0"/>
        <w:snapToGrid w:val="0"/>
        <w:spacing w:after="0" w:line="360" w:lineRule="auto"/>
        <w:jc w:val="center"/>
        <w:rPr>
          <w:rFonts w:ascii="Times New Roman" w:eastAsia="標楷體" w:hAnsi="Times New Roman" w:cs="Times New Roman"/>
          <w:b/>
          <w:iCs w:val="0"/>
          <w:kern w:val="2"/>
          <w:sz w:val="32"/>
          <w:szCs w:val="32"/>
        </w:rPr>
      </w:pPr>
      <w:bookmarkStart w:id="0" w:name="_GoBack"/>
      <w:bookmarkEnd w:id="0"/>
      <w:r w:rsidRPr="00535BA9">
        <w:rPr>
          <w:rFonts w:ascii="Times New Roman" w:eastAsia="標楷體" w:hAnsi="Times New Roman" w:cs="Times New Roman"/>
          <w:b/>
          <w:iCs w:val="0"/>
          <w:kern w:val="2"/>
          <w:sz w:val="32"/>
          <w:szCs w:val="32"/>
        </w:rPr>
        <w:t>Guidelines for</w:t>
      </w:r>
      <w:r w:rsidR="00E6197F" w:rsidRPr="00535BA9">
        <w:rPr>
          <w:rFonts w:ascii="Times New Roman" w:eastAsia="標楷體" w:hAnsi="Times New Roman" w:cs="Times New Roman"/>
          <w:b/>
          <w:iCs w:val="0"/>
          <w:kern w:val="2"/>
          <w:sz w:val="32"/>
          <w:szCs w:val="32"/>
        </w:rPr>
        <w:t xml:space="preserve"> Faculty Promotion Evaluation </w:t>
      </w:r>
    </w:p>
    <w:p w14:paraId="52AD3416" w14:textId="4CD659D5" w:rsidR="003A4D41" w:rsidRPr="00535BA9" w:rsidRDefault="00E6197F" w:rsidP="00EB7B74">
      <w:pPr>
        <w:widowControl w:val="0"/>
        <w:adjustRightInd w:val="0"/>
        <w:snapToGrid w:val="0"/>
        <w:spacing w:after="0" w:line="360" w:lineRule="auto"/>
        <w:jc w:val="center"/>
        <w:rPr>
          <w:rFonts w:ascii="Times New Roman" w:eastAsia="標楷體" w:hAnsi="Times New Roman" w:cs="Times New Roman"/>
          <w:b/>
          <w:iCs w:val="0"/>
          <w:kern w:val="2"/>
          <w:sz w:val="32"/>
          <w:szCs w:val="32"/>
        </w:rPr>
      </w:pPr>
      <w:r w:rsidRPr="00535BA9">
        <w:rPr>
          <w:rFonts w:ascii="Times New Roman" w:eastAsia="標楷體" w:hAnsi="Times New Roman" w:cs="Times New Roman"/>
          <w:b/>
          <w:iCs w:val="0"/>
          <w:kern w:val="2"/>
          <w:sz w:val="32"/>
          <w:szCs w:val="32"/>
        </w:rPr>
        <w:t xml:space="preserve">of </w:t>
      </w:r>
      <w:r w:rsidR="00D67327" w:rsidRPr="00535BA9">
        <w:rPr>
          <w:rFonts w:ascii="Times New Roman" w:eastAsia="標楷體" w:hAnsi="Times New Roman" w:cs="Times New Roman" w:hint="eastAsia"/>
          <w:b/>
          <w:iCs w:val="0"/>
          <w:kern w:val="2"/>
          <w:sz w:val="32"/>
          <w:szCs w:val="32"/>
        </w:rPr>
        <w:t xml:space="preserve">the </w:t>
      </w:r>
      <w:r w:rsidR="00D70CA3" w:rsidRPr="00535BA9">
        <w:rPr>
          <w:rFonts w:ascii="Times New Roman" w:eastAsia="標楷體" w:hAnsi="Times New Roman" w:cs="Times New Roman"/>
          <w:b/>
          <w:iCs w:val="0"/>
          <w:kern w:val="2"/>
          <w:sz w:val="32"/>
          <w:szCs w:val="32"/>
        </w:rPr>
        <w:t>College of Engineering</w:t>
      </w:r>
      <w:r w:rsidR="00EB7B74" w:rsidRPr="00535BA9">
        <w:rPr>
          <w:rFonts w:ascii="Times New Roman" w:eastAsia="標楷體" w:hAnsi="Times New Roman"/>
          <w:b/>
          <w:bCs/>
          <w:sz w:val="32"/>
          <w:szCs w:val="36"/>
        </w:rPr>
        <w:t xml:space="preserve">, National Sun </w:t>
      </w:r>
      <w:proofErr w:type="spellStart"/>
      <w:r w:rsidR="00EB7B74" w:rsidRPr="00535BA9">
        <w:rPr>
          <w:rFonts w:ascii="Times New Roman" w:eastAsia="標楷體" w:hAnsi="Times New Roman"/>
          <w:b/>
          <w:bCs/>
          <w:sz w:val="32"/>
          <w:szCs w:val="36"/>
        </w:rPr>
        <w:t>Yat-sen</w:t>
      </w:r>
      <w:proofErr w:type="spellEnd"/>
      <w:r w:rsidR="00EB7B74" w:rsidRPr="00535BA9">
        <w:rPr>
          <w:rFonts w:ascii="Times New Roman" w:eastAsia="標楷體" w:hAnsi="Times New Roman"/>
          <w:b/>
          <w:bCs/>
          <w:sz w:val="32"/>
          <w:szCs w:val="36"/>
        </w:rPr>
        <w:t xml:space="preserve"> University</w:t>
      </w:r>
    </w:p>
    <w:p w14:paraId="4975AE7C" w14:textId="77777777" w:rsidR="004305B4" w:rsidRPr="00535BA9" w:rsidRDefault="004305B4" w:rsidP="00DD4BAC">
      <w:pPr>
        <w:widowControl w:val="0"/>
        <w:adjustRightInd w:val="0"/>
        <w:snapToGrid w:val="0"/>
        <w:spacing w:after="0" w:line="240" w:lineRule="atLeast"/>
        <w:jc w:val="center"/>
        <w:rPr>
          <w:rFonts w:ascii="標楷體" w:eastAsia="標楷體" w:hAnsi="Times New Roman" w:cs="Times New Roman"/>
          <w:iCs w:val="0"/>
          <w:kern w:val="2"/>
          <w:sz w:val="32"/>
          <w:szCs w:val="32"/>
        </w:rPr>
      </w:pPr>
    </w:p>
    <w:p w14:paraId="4DB1D3E1" w14:textId="3BF38411" w:rsidR="00774CB3" w:rsidRPr="00535BA9" w:rsidRDefault="009F56CC" w:rsidP="00F30352">
      <w:pPr>
        <w:widowControl w:val="0"/>
        <w:wordWrap w:val="0"/>
        <w:spacing w:after="0" w:line="240" w:lineRule="exact"/>
        <w:jc w:val="right"/>
        <w:rPr>
          <w:rFonts w:ascii="Times New Roman" w:eastAsia="標楷體" w:hAnsi="Times New Roman" w:cs="Times New Roman"/>
          <w:iCs w:val="0"/>
          <w:kern w:val="2"/>
          <w:sz w:val="18"/>
          <w:szCs w:val="18"/>
        </w:rPr>
      </w:pPr>
      <w:bookmarkStart w:id="1" w:name="_Hlk60692327"/>
      <w:r w:rsidRPr="00535BA9">
        <w:rPr>
          <w:rFonts w:ascii="Times New Roman" w:eastAsia="標楷體" w:hAnsi="Times New Roman" w:cs="Times New Roman"/>
          <w:iCs w:val="0"/>
          <w:kern w:val="2"/>
          <w:sz w:val="18"/>
          <w:szCs w:val="18"/>
        </w:rPr>
        <w:t xml:space="preserve">Amended and </w:t>
      </w:r>
      <w:r w:rsidR="00D67327"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pproved at the 2nd College Affairs Meeting of the </w:t>
      </w:r>
      <w:r w:rsidR="00EA6C7B" w:rsidRPr="00535BA9">
        <w:rPr>
          <w:rFonts w:ascii="Times New Roman" w:eastAsia="標楷體" w:hAnsi="Times New Roman" w:cs="Times New Roman"/>
          <w:iCs w:val="0"/>
          <w:kern w:val="2"/>
          <w:sz w:val="18"/>
          <w:szCs w:val="18"/>
        </w:rPr>
        <w:t>2000</w:t>
      </w:r>
      <w:r w:rsidRPr="00535BA9">
        <w:rPr>
          <w:rFonts w:ascii="Times New Roman" w:eastAsia="標楷體" w:hAnsi="Times New Roman" w:cs="Times New Roman"/>
          <w:iCs w:val="0"/>
          <w:kern w:val="2"/>
          <w:sz w:val="18"/>
          <w:szCs w:val="18"/>
        </w:rPr>
        <w:t xml:space="preserve"> </w:t>
      </w:r>
      <w:bookmarkEnd w:id="1"/>
      <w:r w:rsidR="00D67327" w:rsidRPr="00535BA9">
        <w:rPr>
          <w:rFonts w:ascii="Times New Roman" w:eastAsia="標楷體" w:hAnsi="Times New Roman" w:cs="Times New Roman" w:hint="eastAsia"/>
          <w:iCs w:val="0"/>
          <w:kern w:val="2"/>
          <w:sz w:val="18"/>
          <w:szCs w:val="18"/>
        </w:rPr>
        <w:t>a</w:t>
      </w:r>
      <w:r w:rsidR="0048127F" w:rsidRPr="00535BA9">
        <w:rPr>
          <w:rFonts w:ascii="Times New Roman" w:eastAsia="標楷體" w:hAnsi="Times New Roman" w:cs="Times New Roman"/>
          <w:iCs w:val="0"/>
          <w:kern w:val="2"/>
          <w:sz w:val="18"/>
          <w:szCs w:val="18"/>
        </w:rPr>
        <w:t xml:space="preserve">cademic </w:t>
      </w:r>
      <w:r w:rsidR="00D67327" w:rsidRPr="00535BA9">
        <w:rPr>
          <w:rFonts w:ascii="Times New Roman" w:eastAsia="標楷體" w:hAnsi="Times New Roman" w:cs="Times New Roman" w:hint="eastAsia"/>
          <w:iCs w:val="0"/>
          <w:kern w:val="2"/>
          <w:sz w:val="18"/>
          <w:szCs w:val="18"/>
        </w:rPr>
        <w:t>y</w:t>
      </w:r>
      <w:r w:rsidR="0048127F" w:rsidRPr="00535BA9">
        <w:rPr>
          <w:rFonts w:ascii="Times New Roman" w:eastAsia="標楷體" w:hAnsi="Times New Roman" w:cs="Times New Roman"/>
          <w:iCs w:val="0"/>
          <w:kern w:val="2"/>
          <w:sz w:val="18"/>
          <w:szCs w:val="18"/>
        </w:rPr>
        <w:t>ear</w:t>
      </w:r>
      <w:r w:rsidR="00D67327" w:rsidRPr="00535BA9">
        <w:rPr>
          <w:rFonts w:ascii="Times New Roman" w:eastAsia="標楷體" w:hAnsi="Times New Roman" w:cs="Times New Roman" w:hint="eastAsia"/>
          <w:iCs w:val="0"/>
          <w:kern w:val="2"/>
          <w:sz w:val="18"/>
          <w:szCs w:val="18"/>
        </w:rPr>
        <w:t xml:space="preserve"> on November 22, 2000</w:t>
      </w:r>
    </w:p>
    <w:p w14:paraId="4C2861A2" w14:textId="6CDE4271" w:rsidR="00F016AD" w:rsidRPr="00535BA9" w:rsidRDefault="00D67327" w:rsidP="00F30352">
      <w:pPr>
        <w:widowControl w:val="0"/>
        <w:wordWrap w:val="0"/>
        <w:spacing w:after="0" w:line="240" w:lineRule="exact"/>
        <w:ind w:leftChars="-202" w:left="-424"/>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Approved for future reference </w:t>
      </w:r>
      <w:r w:rsidR="00F016AD" w:rsidRPr="00535BA9">
        <w:rPr>
          <w:rFonts w:ascii="Times New Roman" w:eastAsia="標楷體" w:hAnsi="Times New Roman" w:cs="Times New Roman"/>
          <w:iCs w:val="0"/>
          <w:kern w:val="2"/>
          <w:sz w:val="18"/>
          <w:szCs w:val="18"/>
        </w:rPr>
        <w:t>at the 240th University Faculty Evaluation Committee Meeting o</w:t>
      </w:r>
      <w:r w:rsidRPr="00535BA9">
        <w:rPr>
          <w:rFonts w:ascii="Times New Roman" w:eastAsia="標楷體" w:hAnsi="Times New Roman" w:cs="Times New Roman" w:hint="eastAsia"/>
          <w:iCs w:val="0"/>
          <w:kern w:val="2"/>
          <w:sz w:val="18"/>
          <w:szCs w:val="18"/>
        </w:rPr>
        <w:t>n November 27, 2000</w:t>
      </w:r>
    </w:p>
    <w:p w14:paraId="6B345119" w14:textId="7E091D93" w:rsidR="00973471" w:rsidRPr="00535BA9" w:rsidRDefault="00973471" w:rsidP="00F30352">
      <w:pPr>
        <w:widowControl w:val="0"/>
        <w:wordWrap w:val="0"/>
        <w:spacing w:after="0" w:line="240" w:lineRule="exact"/>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Amended and </w:t>
      </w:r>
      <w:r w:rsidR="00D67327"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pproved at the 2nd College Affairs Meeting of the 2003 </w:t>
      </w:r>
      <w:r w:rsidR="00D67327" w:rsidRPr="00535BA9">
        <w:rPr>
          <w:rFonts w:ascii="Times New Roman" w:eastAsia="標楷體" w:hAnsi="Times New Roman" w:cs="Times New Roman" w:hint="eastAsia"/>
          <w:iCs w:val="0"/>
          <w:kern w:val="2"/>
          <w:sz w:val="18"/>
          <w:szCs w:val="18"/>
        </w:rPr>
        <w:t>a</w:t>
      </w:r>
      <w:r w:rsidR="0048127F" w:rsidRPr="00535BA9">
        <w:rPr>
          <w:rFonts w:ascii="Times New Roman" w:eastAsia="標楷體" w:hAnsi="Times New Roman" w:cs="Times New Roman"/>
          <w:iCs w:val="0"/>
          <w:kern w:val="2"/>
          <w:sz w:val="18"/>
          <w:szCs w:val="18"/>
        </w:rPr>
        <w:t xml:space="preserve">cademic </w:t>
      </w:r>
      <w:r w:rsidR="00D67327" w:rsidRPr="00535BA9">
        <w:rPr>
          <w:rFonts w:ascii="Times New Roman" w:eastAsia="標楷體" w:hAnsi="Times New Roman" w:cs="Times New Roman" w:hint="eastAsia"/>
          <w:iCs w:val="0"/>
          <w:kern w:val="2"/>
          <w:sz w:val="18"/>
          <w:szCs w:val="18"/>
        </w:rPr>
        <w:t>y</w:t>
      </w:r>
      <w:r w:rsidR="0048127F" w:rsidRPr="00535BA9">
        <w:rPr>
          <w:rFonts w:ascii="Times New Roman" w:eastAsia="標楷體" w:hAnsi="Times New Roman" w:cs="Times New Roman"/>
          <w:iCs w:val="0"/>
          <w:kern w:val="2"/>
          <w:sz w:val="18"/>
          <w:szCs w:val="18"/>
        </w:rPr>
        <w:t>ear</w:t>
      </w:r>
      <w:r w:rsidR="00D67327" w:rsidRPr="00535BA9">
        <w:rPr>
          <w:rFonts w:ascii="Times New Roman" w:eastAsia="標楷體" w:hAnsi="Times New Roman" w:cs="Times New Roman" w:hint="eastAsia"/>
          <w:iCs w:val="0"/>
          <w:kern w:val="2"/>
          <w:sz w:val="18"/>
          <w:szCs w:val="18"/>
        </w:rPr>
        <w:t xml:space="preserve"> on June 16, 2004</w:t>
      </w:r>
    </w:p>
    <w:p w14:paraId="7E532954" w14:textId="4850A548" w:rsidR="007E5D35" w:rsidRPr="00535BA9" w:rsidRDefault="007E5D35" w:rsidP="00F30352">
      <w:pPr>
        <w:widowControl w:val="0"/>
        <w:wordWrap w:val="0"/>
        <w:spacing w:after="0" w:line="240" w:lineRule="exact"/>
        <w:ind w:leftChars="-135" w:left="-283"/>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Amended</w:t>
      </w:r>
      <w:r w:rsidR="00D67327" w:rsidRPr="00535BA9">
        <w:rPr>
          <w:rFonts w:ascii="Times New Roman" w:eastAsia="標楷體" w:hAnsi="Times New Roman" w:cs="Times New Roman"/>
          <w:iCs w:val="0"/>
          <w:kern w:val="2"/>
          <w:sz w:val="18"/>
          <w:szCs w:val="18"/>
        </w:rPr>
        <w:t xml:space="preserve"> and </w:t>
      </w:r>
      <w:r w:rsidR="00D67327"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pproved at the 291st University Faculty Evaluation Committee Meeting </w:t>
      </w:r>
      <w:r w:rsidR="00D67327" w:rsidRPr="00535BA9">
        <w:rPr>
          <w:rFonts w:ascii="Times New Roman" w:eastAsia="標楷體" w:hAnsi="Times New Roman" w:cs="Times New Roman" w:hint="eastAsia"/>
          <w:iCs w:val="0"/>
          <w:kern w:val="2"/>
          <w:sz w:val="18"/>
          <w:szCs w:val="18"/>
        </w:rPr>
        <w:t>on September 30, 2004</w:t>
      </w:r>
    </w:p>
    <w:p w14:paraId="0ABD3845" w14:textId="74E3DB0D" w:rsidR="004A5083" w:rsidRPr="00535BA9" w:rsidRDefault="004A5083" w:rsidP="00F30352">
      <w:pPr>
        <w:widowControl w:val="0"/>
        <w:wordWrap w:val="0"/>
        <w:spacing w:after="0" w:line="240" w:lineRule="exact"/>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Amended </w:t>
      </w:r>
      <w:r w:rsidR="00D67327" w:rsidRPr="00535BA9">
        <w:rPr>
          <w:rFonts w:ascii="Times New Roman" w:eastAsia="標楷體" w:hAnsi="Times New Roman" w:cs="Times New Roman"/>
          <w:iCs w:val="0"/>
          <w:kern w:val="2"/>
          <w:sz w:val="18"/>
          <w:szCs w:val="18"/>
        </w:rPr>
        <w:t xml:space="preserve">and </w:t>
      </w:r>
      <w:r w:rsidR="00D67327"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pproved at the 1st College Affairs Meeting of the 200</w:t>
      </w:r>
      <w:r w:rsidR="00172F29" w:rsidRPr="00535BA9">
        <w:rPr>
          <w:rFonts w:ascii="Times New Roman" w:eastAsia="標楷體" w:hAnsi="Times New Roman" w:cs="Times New Roman"/>
          <w:iCs w:val="0"/>
          <w:kern w:val="2"/>
          <w:sz w:val="18"/>
          <w:szCs w:val="18"/>
        </w:rPr>
        <w:t>5</w:t>
      </w:r>
      <w:r w:rsidRPr="00535BA9">
        <w:rPr>
          <w:rFonts w:ascii="Times New Roman" w:eastAsia="標楷體" w:hAnsi="Times New Roman" w:cs="Times New Roman"/>
          <w:iCs w:val="0"/>
          <w:kern w:val="2"/>
          <w:sz w:val="18"/>
          <w:szCs w:val="18"/>
        </w:rPr>
        <w:t xml:space="preserve"> </w:t>
      </w:r>
      <w:r w:rsidR="00843272" w:rsidRPr="00535BA9">
        <w:rPr>
          <w:rFonts w:ascii="Times New Roman" w:eastAsia="標楷體" w:hAnsi="Times New Roman" w:cs="Times New Roman" w:hint="eastAsia"/>
          <w:iCs w:val="0"/>
          <w:kern w:val="2"/>
          <w:sz w:val="18"/>
          <w:szCs w:val="18"/>
        </w:rPr>
        <w:t>a</w:t>
      </w:r>
      <w:r w:rsidR="00A36555" w:rsidRPr="00535BA9">
        <w:rPr>
          <w:rFonts w:ascii="Times New Roman" w:eastAsia="標楷體" w:hAnsi="Times New Roman" w:cs="Times New Roman"/>
          <w:iCs w:val="0"/>
          <w:kern w:val="2"/>
          <w:sz w:val="18"/>
          <w:szCs w:val="18"/>
        </w:rPr>
        <w:t xml:space="preserve">cademic </w:t>
      </w:r>
      <w:r w:rsidR="00843272" w:rsidRPr="00535BA9">
        <w:rPr>
          <w:rFonts w:ascii="Times New Roman" w:eastAsia="標楷體" w:hAnsi="Times New Roman" w:cs="Times New Roman" w:hint="eastAsia"/>
          <w:iCs w:val="0"/>
          <w:kern w:val="2"/>
          <w:sz w:val="18"/>
          <w:szCs w:val="18"/>
        </w:rPr>
        <w:t>y</w:t>
      </w:r>
      <w:r w:rsidR="00A36555" w:rsidRPr="00535BA9">
        <w:rPr>
          <w:rFonts w:ascii="Times New Roman" w:eastAsia="標楷體" w:hAnsi="Times New Roman" w:cs="Times New Roman"/>
          <w:iCs w:val="0"/>
          <w:kern w:val="2"/>
          <w:sz w:val="18"/>
          <w:szCs w:val="18"/>
        </w:rPr>
        <w:t>ear</w:t>
      </w:r>
      <w:r w:rsidR="00D67327" w:rsidRPr="00535BA9">
        <w:rPr>
          <w:rFonts w:ascii="Times New Roman" w:eastAsia="標楷體" w:hAnsi="Times New Roman" w:cs="Times New Roman" w:hint="eastAsia"/>
          <w:iCs w:val="0"/>
          <w:kern w:val="2"/>
          <w:sz w:val="18"/>
          <w:szCs w:val="18"/>
        </w:rPr>
        <w:t xml:space="preserve"> on November 18, 2005</w:t>
      </w:r>
    </w:p>
    <w:p w14:paraId="3480319E" w14:textId="7B462422" w:rsidR="006E4F3D" w:rsidRPr="00535BA9" w:rsidRDefault="006E4F3D" w:rsidP="00F30352">
      <w:pPr>
        <w:widowControl w:val="0"/>
        <w:wordWrap w:val="0"/>
        <w:spacing w:after="0" w:line="240" w:lineRule="exact"/>
        <w:ind w:leftChars="-135" w:left="-283"/>
        <w:jc w:val="right"/>
        <w:rPr>
          <w:rFonts w:ascii="標楷體"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Approved</w:t>
      </w:r>
      <w:r w:rsidR="00D67327" w:rsidRPr="00535BA9">
        <w:rPr>
          <w:rFonts w:ascii="Times New Roman" w:eastAsia="標楷體" w:hAnsi="Times New Roman" w:cs="Times New Roman" w:hint="eastAsia"/>
          <w:iCs w:val="0"/>
          <w:kern w:val="2"/>
          <w:sz w:val="18"/>
          <w:szCs w:val="18"/>
        </w:rPr>
        <w:t xml:space="preserve"> for future reference</w:t>
      </w:r>
      <w:r w:rsidRPr="00535BA9">
        <w:rPr>
          <w:rFonts w:ascii="Times New Roman" w:eastAsia="標楷體" w:hAnsi="Times New Roman" w:cs="Times New Roman"/>
          <w:iCs w:val="0"/>
          <w:kern w:val="2"/>
          <w:sz w:val="18"/>
          <w:szCs w:val="18"/>
        </w:rPr>
        <w:t xml:space="preserve"> at the 298th University Faculty Evaluation Committee Meeting </w:t>
      </w:r>
      <w:r w:rsidR="00D67327" w:rsidRPr="00535BA9">
        <w:rPr>
          <w:rFonts w:ascii="Times New Roman" w:eastAsia="標楷體" w:hAnsi="Times New Roman" w:cs="Times New Roman" w:hint="eastAsia"/>
          <w:iCs w:val="0"/>
          <w:kern w:val="2"/>
          <w:sz w:val="18"/>
          <w:szCs w:val="18"/>
        </w:rPr>
        <w:t>on December 1, 2005</w:t>
      </w:r>
    </w:p>
    <w:p w14:paraId="7F47434C" w14:textId="0F10AD3B" w:rsidR="00167267" w:rsidRPr="00535BA9" w:rsidRDefault="00167267" w:rsidP="00F30352">
      <w:pPr>
        <w:widowControl w:val="0"/>
        <w:wordWrap w:val="0"/>
        <w:spacing w:after="0" w:line="240" w:lineRule="exact"/>
        <w:jc w:val="right"/>
        <w:rPr>
          <w:rFonts w:ascii="標楷體"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Amended </w:t>
      </w:r>
      <w:r w:rsidR="00D67327" w:rsidRPr="00535BA9">
        <w:rPr>
          <w:rFonts w:ascii="Times New Roman" w:eastAsia="標楷體" w:hAnsi="Times New Roman" w:cs="Times New Roman"/>
          <w:iCs w:val="0"/>
          <w:kern w:val="2"/>
          <w:sz w:val="18"/>
          <w:szCs w:val="18"/>
        </w:rPr>
        <w:t xml:space="preserve">and </w:t>
      </w:r>
      <w:r w:rsidR="00D67327"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pproved at the 1st College Affairs Meeting of the 2006 </w:t>
      </w:r>
      <w:r w:rsidR="00843272" w:rsidRPr="00535BA9">
        <w:rPr>
          <w:rFonts w:ascii="Times New Roman" w:eastAsia="標楷體" w:hAnsi="Times New Roman" w:cs="Times New Roman" w:hint="eastAsia"/>
          <w:iCs w:val="0"/>
          <w:kern w:val="2"/>
          <w:sz w:val="18"/>
          <w:szCs w:val="18"/>
        </w:rPr>
        <w:t>a</w:t>
      </w:r>
      <w:r w:rsidR="00A36555" w:rsidRPr="00535BA9">
        <w:rPr>
          <w:rFonts w:ascii="Times New Roman" w:eastAsia="標楷體" w:hAnsi="Times New Roman" w:cs="Times New Roman"/>
          <w:iCs w:val="0"/>
          <w:kern w:val="2"/>
          <w:sz w:val="18"/>
          <w:szCs w:val="18"/>
        </w:rPr>
        <w:t xml:space="preserve">cademic </w:t>
      </w:r>
      <w:r w:rsidR="00843272" w:rsidRPr="00535BA9">
        <w:rPr>
          <w:rFonts w:ascii="Times New Roman" w:eastAsia="標楷體" w:hAnsi="Times New Roman" w:cs="Times New Roman" w:hint="eastAsia"/>
          <w:iCs w:val="0"/>
          <w:kern w:val="2"/>
          <w:sz w:val="18"/>
          <w:szCs w:val="18"/>
        </w:rPr>
        <w:t>y</w:t>
      </w:r>
      <w:r w:rsidR="00A36555" w:rsidRPr="00535BA9">
        <w:rPr>
          <w:rFonts w:ascii="Times New Roman" w:eastAsia="標楷體" w:hAnsi="Times New Roman" w:cs="Times New Roman"/>
          <w:iCs w:val="0"/>
          <w:kern w:val="2"/>
          <w:sz w:val="18"/>
          <w:szCs w:val="18"/>
        </w:rPr>
        <w:t>ear</w:t>
      </w:r>
      <w:r w:rsidR="00843272" w:rsidRPr="00535BA9">
        <w:rPr>
          <w:rFonts w:ascii="Times New Roman" w:eastAsia="標楷體" w:hAnsi="Times New Roman" w:cs="Times New Roman" w:hint="eastAsia"/>
          <w:iCs w:val="0"/>
          <w:kern w:val="2"/>
          <w:sz w:val="18"/>
          <w:szCs w:val="18"/>
        </w:rPr>
        <w:t xml:space="preserve"> on September 28, 2006</w:t>
      </w:r>
    </w:p>
    <w:p w14:paraId="02A65C8A" w14:textId="21E43F24" w:rsidR="004D5535" w:rsidRPr="00535BA9" w:rsidRDefault="004D5535" w:rsidP="00F30352">
      <w:pPr>
        <w:widowControl w:val="0"/>
        <w:wordWrap w:val="0"/>
        <w:spacing w:after="0" w:line="240" w:lineRule="exact"/>
        <w:ind w:leftChars="-135" w:left="-283"/>
        <w:jc w:val="right"/>
        <w:rPr>
          <w:rFonts w:ascii="標楷體"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Approved</w:t>
      </w:r>
      <w:r w:rsidR="00843272" w:rsidRPr="00535BA9">
        <w:rPr>
          <w:rFonts w:ascii="Times New Roman" w:eastAsia="標楷體" w:hAnsi="Times New Roman" w:cs="Times New Roman" w:hint="eastAsia"/>
          <w:iCs w:val="0"/>
          <w:kern w:val="2"/>
          <w:sz w:val="18"/>
          <w:szCs w:val="18"/>
        </w:rPr>
        <w:t xml:space="preserve"> for future reference</w:t>
      </w:r>
      <w:r w:rsidRPr="00535BA9">
        <w:rPr>
          <w:rFonts w:ascii="Times New Roman" w:eastAsia="標楷體" w:hAnsi="Times New Roman" w:cs="Times New Roman"/>
          <w:iCs w:val="0"/>
          <w:kern w:val="2"/>
          <w:sz w:val="18"/>
          <w:szCs w:val="18"/>
        </w:rPr>
        <w:t xml:space="preserve"> at the 304th University Faculty Evaluation Committee Meeting o</w:t>
      </w:r>
      <w:r w:rsidR="00843272" w:rsidRPr="00535BA9">
        <w:rPr>
          <w:rFonts w:ascii="Times New Roman" w:eastAsia="標楷體" w:hAnsi="Times New Roman" w:cs="Times New Roman" w:hint="eastAsia"/>
          <w:iCs w:val="0"/>
          <w:kern w:val="2"/>
          <w:sz w:val="18"/>
          <w:szCs w:val="18"/>
        </w:rPr>
        <w:t>n October 19, 2006</w:t>
      </w:r>
    </w:p>
    <w:p w14:paraId="742EF7FC" w14:textId="03FDFA1F" w:rsidR="006F247B" w:rsidRPr="00535BA9" w:rsidRDefault="006F247B" w:rsidP="00F30352">
      <w:pPr>
        <w:widowControl w:val="0"/>
        <w:wordWrap w:val="0"/>
        <w:spacing w:after="0" w:line="240" w:lineRule="exact"/>
        <w:jc w:val="right"/>
        <w:rPr>
          <w:rFonts w:ascii="標楷體"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Amended and </w:t>
      </w:r>
      <w:r w:rsidR="00980188"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pproved at the 1st College Affairs Meeting of the 2016 </w:t>
      </w:r>
      <w:r w:rsidR="00843272" w:rsidRPr="00535BA9">
        <w:rPr>
          <w:rFonts w:ascii="Times New Roman" w:eastAsia="標楷體" w:hAnsi="Times New Roman" w:cs="Times New Roman" w:hint="eastAsia"/>
          <w:iCs w:val="0"/>
          <w:kern w:val="2"/>
          <w:sz w:val="18"/>
          <w:szCs w:val="18"/>
        </w:rPr>
        <w:t>a</w:t>
      </w:r>
      <w:r w:rsidR="005348B1" w:rsidRPr="00535BA9">
        <w:rPr>
          <w:rFonts w:ascii="Times New Roman" w:eastAsia="標楷體" w:hAnsi="Times New Roman" w:cs="Times New Roman"/>
          <w:iCs w:val="0"/>
          <w:kern w:val="2"/>
          <w:sz w:val="18"/>
          <w:szCs w:val="18"/>
        </w:rPr>
        <w:t xml:space="preserve">cademic </w:t>
      </w:r>
      <w:r w:rsidR="00843272" w:rsidRPr="00535BA9">
        <w:rPr>
          <w:rFonts w:ascii="Times New Roman" w:eastAsia="標楷體" w:hAnsi="Times New Roman" w:cs="Times New Roman" w:hint="eastAsia"/>
          <w:iCs w:val="0"/>
          <w:kern w:val="2"/>
          <w:sz w:val="18"/>
          <w:szCs w:val="18"/>
        </w:rPr>
        <w:t>y</w:t>
      </w:r>
      <w:r w:rsidR="005348B1" w:rsidRPr="00535BA9">
        <w:rPr>
          <w:rFonts w:ascii="Times New Roman" w:eastAsia="標楷體" w:hAnsi="Times New Roman" w:cs="Times New Roman"/>
          <w:iCs w:val="0"/>
          <w:kern w:val="2"/>
          <w:sz w:val="18"/>
          <w:szCs w:val="18"/>
        </w:rPr>
        <w:t>ear</w:t>
      </w:r>
      <w:r w:rsidR="00843272" w:rsidRPr="00535BA9">
        <w:rPr>
          <w:rFonts w:ascii="Times New Roman" w:eastAsia="標楷體" w:hAnsi="Times New Roman" w:cs="Times New Roman" w:hint="eastAsia"/>
          <w:iCs w:val="0"/>
          <w:kern w:val="2"/>
          <w:sz w:val="18"/>
          <w:szCs w:val="18"/>
        </w:rPr>
        <w:t xml:space="preserve"> on December 7, 2016</w:t>
      </w:r>
    </w:p>
    <w:p w14:paraId="283BB827" w14:textId="5184FA5B" w:rsidR="00E14196" w:rsidRPr="00535BA9" w:rsidRDefault="00E14196" w:rsidP="00F30352">
      <w:pPr>
        <w:widowControl w:val="0"/>
        <w:wordWrap w:val="0"/>
        <w:spacing w:after="0" w:line="240" w:lineRule="exact"/>
        <w:ind w:leftChars="-202" w:left="-424"/>
        <w:jc w:val="right"/>
        <w:rPr>
          <w:rFonts w:ascii="標楷體"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Approved at the 378th University Faculty Evaluation Committee Meeting o</w:t>
      </w:r>
      <w:r w:rsidR="00843272" w:rsidRPr="00535BA9">
        <w:rPr>
          <w:rFonts w:ascii="Times New Roman" w:eastAsia="標楷體" w:hAnsi="Times New Roman" w:cs="Times New Roman" w:hint="eastAsia"/>
          <w:iCs w:val="0"/>
          <w:kern w:val="2"/>
          <w:sz w:val="18"/>
          <w:szCs w:val="18"/>
        </w:rPr>
        <w:t>n January 5, 2017</w:t>
      </w:r>
    </w:p>
    <w:p w14:paraId="6D15FF91" w14:textId="19ADF3CE" w:rsidR="000D1422" w:rsidRPr="00535BA9" w:rsidRDefault="000D1422" w:rsidP="00F30352">
      <w:pPr>
        <w:widowControl w:val="0"/>
        <w:wordWrap w:val="0"/>
        <w:spacing w:after="0" w:line="240" w:lineRule="exact"/>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Amended and </w:t>
      </w:r>
      <w:r w:rsidR="00843272"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pproved at the 2nd College Affairs Meeting of the 2017 </w:t>
      </w:r>
      <w:r w:rsidR="00843272" w:rsidRPr="00535BA9">
        <w:rPr>
          <w:rFonts w:ascii="Times New Roman" w:eastAsia="標楷體" w:hAnsi="Times New Roman" w:cs="Times New Roman" w:hint="eastAsia"/>
          <w:iCs w:val="0"/>
          <w:kern w:val="2"/>
          <w:sz w:val="18"/>
          <w:szCs w:val="18"/>
        </w:rPr>
        <w:t>a</w:t>
      </w:r>
      <w:r w:rsidR="00843272" w:rsidRPr="00535BA9">
        <w:rPr>
          <w:rFonts w:ascii="Times New Roman" w:eastAsia="標楷體" w:hAnsi="Times New Roman" w:cs="Times New Roman"/>
          <w:iCs w:val="0"/>
          <w:kern w:val="2"/>
          <w:sz w:val="18"/>
          <w:szCs w:val="18"/>
        </w:rPr>
        <w:t xml:space="preserve">cademic </w:t>
      </w:r>
      <w:r w:rsidR="00843272" w:rsidRPr="00535BA9">
        <w:rPr>
          <w:rFonts w:ascii="Times New Roman" w:eastAsia="標楷體" w:hAnsi="Times New Roman" w:cs="Times New Roman" w:hint="eastAsia"/>
          <w:iCs w:val="0"/>
          <w:kern w:val="2"/>
          <w:sz w:val="18"/>
          <w:szCs w:val="18"/>
        </w:rPr>
        <w:t>y</w:t>
      </w:r>
      <w:r w:rsidR="005348B1" w:rsidRPr="00535BA9">
        <w:rPr>
          <w:rFonts w:ascii="Times New Roman" w:eastAsia="標楷體" w:hAnsi="Times New Roman" w:cs="Times New Roman"/>
          <w:iCs w:val="0"/>
          <w:kern w:val="2"/>
          <w:sz w:val="18"/>
          <w:szCs w:val="18"/>
        </w:rPr>
        <w:t>ear</w:t>
      </w:r>
      <w:r w:rsidR="00843272" w:rsidRPr="00535BA9">
        <w:rPr>
          <w:rFonts w:ascii="Times New Roman" w:eastAsia="標楷體" w:hAnsi="Times New Roman" w:cs="Times New Roman" w:hint="eastAsia"/>
          <w:iCs w:val="0"/>
          <w:kern w:val="2"/>
          <w:sz w:val="18"/>
          <w:szCs w:val="18"/>
        </w:rPr>
        <w:t xml:space="preserve"> on April 12, 2018</w:t>
      </w:r>
    </w:p>
    <w:p w14:paraId="0E7A3ACC" w14:textId="314EFC11" w:rsidR="002A3C64" w:rsidRPr="00535BA9" w:rsidRDefault="002A3C64" w:rsidP="00F30352">
      <w:pPr>
        <w:widowControl w:val="0"/>
        <w:wordWrap w:val="0"/>
        <w:spacing w:after="0" w:line="240" w:lineRule="exact"/>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Approved at the 387th University Faculty Evaluation Committee Meeting o</w:t>
      </w:r>
      <w:r w:rsidR="00843272" w:rsidRPr="00535BA9">
        <w:rPr>
          <w:rFonts w:ascii="Times New Roman" w:eastAsia="標楷體" w:hAnsi="Times New Roman" w:cs="Times New Roman" w:hint="eastAsia"/>
          <w:iCs w:val="0"/>
          <w:kern w:val="2"/>
          <w:sz w:val="18"/>
          <w:szCs w:val="18"/>
        </w:rPr>
        <w:t>n May 3, 2018</w:t>
      </w:r>
    </w:p>
    <w:p w14:paraId="1DC82A8E" w14:textId="2AEDB38F" w:rsidR="005D37D8" w:rsidRPr="00535BA9" w:rsidRDefault="005D37D8" w:rsidP="00F30352">
      <w:pPr>
        <w:widowControl w:val="0"/>
        <w:wordWrap w:val="0"/>
        <w:spacing w:after="0" w:line="240" w:lineRule="exact"/>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Amended and </w:t>
      </w:r>
      <w:r w:rsidR="00843272"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pproved at the 3rd College Affairs Meeting of the 20</w:t>
      </w:r>
      <w:r w:rsidR="00853305" w:rsidRPr="00535BA9">
        <w:rPr>
          <w:rFonts w:ascii="Times New Roman" w:eastAsia="標楷體" w:hAnsi="Times New Roman" w:cs="Times New Roman"/>
          <w:iCs w:val="0"/>
          <w:kern w:val="2"/>
          <w:sz w:val="18"/>
          <w:szCs w:val="18"/>
        </w:rPr>
        <w:t>18</w:t>
      </w:r>
      <w:r w:rsidRPr="00535BA9">
        <w:rPr>
          <w:rFonts w:ascii="Times New Roman" w:eastAsia="標楷體" w:hAnsi="Times New Roman" w:cs="Times New Roman"/>
          <w:iCs w:val="0"/>
          <w:kern w:val="2"/>
          <w:sz w:val="18"/>
          <w:szCs w:val="18"/>
        </w:rPr>
        <w:t xml:space="preserve"> </w:t>
      </w:r>
      <w:r w:rsidR="00980188" w:rsidRPr="00535BA9">
        <w:rPr>
          <w:rFonts w:ascii="Times New Roman" w:eastAsia="標楷體" w:hAnsi="Times New Roman" w:cs="Times New Roman" w:hint="eastAsia"/>
          <w:iCs w:val="0"/>
          <w:kern w:val="2"/>
          <w:sz w:val="18"/>
          <w:szCs w:val="18"/>
        </w:rPr>
        <w:t>a</w:t>
      </w:r>
      <w:r w:rsidR="00980188" w:rsidRPr="00535BA9">
        <w:rPr>
          <w:rFonts w:ascii="Times New Roman" w:eastAsia="標楷體" w:hAnsi="Times New Roman" w:cs="Times New Roman"/>
          <w:iCs w:val="0"/>
          <w:kern w:val="2"/>
          <w:sz w:val="18"/>
          <w:szCs w:val="18"/>
        </w:rPr>
        <w:t xml:space="preserve">cademic </w:t>
      </w:r>
      <w:r w:rsidR="00980188" w:rsidRPr="00535BA9">
        <w:rPr>
          <w:rFonts w:ascii="Times New Roman" w:eastAsia="標楷體" w:hAnsi="Times New Roman" w:cs="Times New Roman" w:hint="eastAsia"/>
          <w:iCs w:val="0"/>
          <w:kern w:val="2"/>
          <w:sz w:val="18"/>
          <w:szCs w:val="18"/>
        </w:rPr>
        <w:t>y</w:t>
      </w:r>
      <w:r w:rsidR="005348B1" w:rsidRPr="00535BA9">
        <w:rPr>
          <w:rFonts w:ascii="Times New Roman" w:eastAsia="標楷體" w:hAnsi="Times New Roman" w:cs="Times New Roman"/>
          <w:iCs w:val="0"/>
          <w:kern w:val="2"/>
          <w:sz w:val="18"/>
          <w:szCs w:val="18"/>
        </w:rPr>
        <w:t>ear</w:t>
      </w:r>
      <w:r w:rsidR="00843272" w:rsidRPr="00535BA9">
        <w:rPr>
          <w:rFonts w:ascii="Times New Roman" w:eastAsia="標楷體" w:hAnsi="Times New Roman" w:cs="Times New Roman" w:hint="eastAsia"/>
          <w:iCs w:val="0"/>
          <w:kern w:val="2"/>
          <w:sz w:val="18"/>
          <w:szCs w:val="18"/>
        </w:rPr>
        <w:t xml:space="preserve"> on March 28, 2019</w:t>
      </w:r>
    </w:p>
    <w:p w14:paraId="21972502" w14:textId="74024724" w:rsidR="00A85848" w:rsidRPr="00535BA9" w:rsidRDefault="00A85848" w:rsidP="00F30352">
      <w:pPr>
        <w:widowControl w:val="0"/>
        <w:wordWrap w:val="0"/>
        <w:spacing w:after="0" w:line="240" w:lineRule="exact"/>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Approved at the </w:t>
      </w:r>
      <w:r w:rsidR="005810F9" w:rsidRPr="00535BA9">
        <w:rPr>
          <w:rFonts w:ascii="Times New Roman" w:eastAsia="標楷體" w:hAnsi="Times New Roman" w:cs="Times New Roman"/>
          <w:iCs w:val="0"/>
          <w:kern w:val="2"/>
          <w:sz w:val="18"/>
          <w:szCs w:val="18"/>
        </w:rPr>
        <w:t>393rd</w:t>
      </w:r>
      <w:r w:rsidR="00063C50" w:rsidRPr="00535BA9">
        <w:rPr>
          <w:rFonts w:ascii="Times New Roman" w:eastAsia="標楷體" w:hAnsi="Times New Roman" w:cs="Times New Roman"/>
          <w:iCs w:val="0"/>
          <w:kern w:val="2"/>
          <w:sz w:val="18"/>
          <w:szCs w:val="18"/>
        </w:rPr>
        <w:t xml:space="preserve"> </w:t>
      </w:r>
      <w:r w:rsidRPr="00535BA9">
        <w:rPr>
          <w:rFonts w:ascii="Times New Roman" w:eastAsia="標楷體" w:hAnsi="Times New Roman" w:cs="Times New Roman"/>
          <w:iCs w:val="0"/>
          <w:kern w:val="2"/>
          <w:sz w:val="18"/>
          <w:szCs w:val="18"/>
        </w:rPr>
        <w:t>University Faculty Evaluation Committee Meeting o</w:t>
      </w:r>
      <w:r w:rsidR="00843272" w:rsidRPr="00535BA9">
        <w:rPr>
          <w:rFonts w:ascii="Times New Roman" w:eastAsia="標楷體" w:hAnsi="Times New Roman" w:cs="Times New Roman" w:hint="eastAsia"/>
          <w:iCs w:val="0"/>
          <w:kern w:val="2"/>
          <w:sz w:val="18"/>
          <w:szCs w:val="18"/>
        </w:rPr>
        <w:t>n May 2, 2019</w:t>
      </w:r>
    </w:p>
    <w:p w14:paraId="38004973" w14:textId="2103866E" w:rsidR="009D0AF3" w:rsidRPr="00535BA9" w:rsidRDefault="009D0AF3" w:rsidP="009D0AF3">
      <w:pPr>
        <w:widowControl w:val="0"/>
        <w:spacing w:after="0" w:line="240" w:lineRule="exact"/>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Amended and </w:t>
      </w:r>
      <w:r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pproved at the </w:t>
      </w:r>
      <w:r w:rsidRPr="00535BA9">
        <w:rPr>
          <w:rFonts w:ascii="Times New Roman" w:eastAsia="標楷體" w:hAnsi="Times New Roman" w:cs="Times New Roman" w:hint="eastAsia"/>
          <w:iCs w:val="0"/>
          <w:kern w:val="2"/>
          <w:sz w:val="18"/>
          <w:szCs w:val="18"/>
        </w:rPr>
        <w:t>2</w:t>
      </w:r>
      <w:r w:rsidRPr="00535BA9">
        <w:rPr>
          <w:rFonts w:ascii="Times New Roman" w:eastAsia="標楷體" w:hAnsi="Times New Roman" w:cs="Times New Roman"/>
          <w:iCs w:val="0"/>
          <w:kern w:val="2"/>
          <w:sz w:val="18"/>
          <w:szCs w:val="18"/>
        </w:rPr>
        <w:t xml:space="preserve">nd College Affairs Meeting of the 2022 </w:t>
      </w:r>
      <w:r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cademic </w:t>
      </w:r>
      <w:r w:rsidRPr="00535BA9">
        <w:rPr>
          <w:rFonts w:ascii="Times New Roman" w:eastAsia="標楷體" w:hAnsi="Times New Roman" w:cs="Times New Roman" w:hint="eastAsia"/>
          <w:iCs w:val="0"/>
          <w:kern w:val="2"/>
          <w:sz w:val="18"/>
          <w:szCs w:val="18"/>
        </w:rPr>
        <w:t>y</w:t>
      </w:r>
      <w:r w:rsidRPr="00535BA9">
        <w:rPr>
          <w:rFonts w:ascii="Times New Roman" w:eastAsia="標楷體" w:hAnsi="Times New Roman" w:cs="Times New Roman"/>
          <w:iCs w:val="0"/>
          <w:kern w:val="2"/>
          <w:sz w:val="18"/>
          <w:szCs w:val="18"/>
        </w:rPr>
        <w:t>ear</w:t>
      </w:r>
      <w:r w:rsidRPr="00535BA9">
        <w:rPr>
          <w:rFonts w:ascii="Times New Roman" w:eastAsia="標楷體" w:hAnsi="Times New Roman" w:cs="Times New Roman" w:hint="eastAsia"/>
          <w:iCs w:val="0"/>
          <w:kern w:val="2"/>
          <w:sz w:val="18"/>
          <w:szCs w:val="18"/>
        </w:rPr>
        <w:t xml:space="preserve"> on </w:t>
      </w:r>
      <w:r w:rsidRPr="00535BA9">
        <w:rPr>
          <w:rFonts w:ascii="Times New Roman" w:eastAsia="標楷體" w:hAnsi="Times New Roman" w:cs="Times New Roman"/>
          <w:iCs w:val="0"/>
          <w:kern w:val="2"/>
          <w:sz w:val="18"/>
          <w:szCs w:val="18"/>
        </w:rPr>
        <w:t>November</w:t>
      </w:r>
      <w:r w:rsidRPr="00535BA9">
        <w:rPr>
          <w:rFonts w:ascii="Times New Roman" w:eastAsia="標楷體" w:hAnsi="Times New Roman" w:cs="Times New Roman" w:hint="eastAsia"/>
          <w:iCs w:val="0"/>
          <w:kern w:val="2"/>
          <w:sz w:val="18"/>
          <w:szCs w:val="18"/>
        </w:rPr>
        <w:t xml:space="preserve"> 2</w:t>
      </w:r>
      <w:r w:rsidRPr="00535BA9">
        <w:rPr>
          <w:rFonts w:ascii="Times New Roman" w:eastAsia="標楷體" w:hAnsi="Times New Roman" w:cs="Times New Roman"/>
          <w:iCs w:val="0"/>
          <w:kern w:val="2"/>
          <w:sz w:val="18"/>
          <w:szCs w:val="18"/>
        </w:rPr>
        <w:t>5</w:t>
      </w:r>
      <w:r w:rsidRPr="00535BA9">
        <w:rPr>
          <w:rFonts w:ascii="Times New Roman" w:eastAsia="標楷體" w:hAnsi="Times New Roman" w:cs="Times New Roman" w:hint="eastAsia"/>
          <w:iCs w:val="0"/>
          <w:kern w:val="2"/>
          <w:sz w:val="18"/>
          <w:szCs w:val="18"/>
        </w:rPr>
        <w:t>, 20</w:t>
      </w:r>
      <w:r w:rsidRPr="00535BA9">
        <w:rPr>
          <w:rFonts w:ascii="Times New Roman" w:eastAsia="標楷體" w:hAnsi="Times New Roman" w:cs="Times New Roman"/>
          <w:iCs w:val="0"/>
          <w:kern w:val="2"/>
          <w:sz w:val="18"/>
          <w:szCs w:val="18"/>
        </w:rPr>
        <w:t>22</w:t>
      </w:r>
    </w:p>
    <w:p w14:paraId="4D2F77A6" w14:textId="76C9DEDC" w:rsidR="009D0AF3" w:rsidRPr="00535BA9" w:rsidRDefault="009D0AF3" w:rsidP="009D0AF3">
      <w:pPr>
        <w:widowControl w:val="0"/>
        <w:wordWrap w:val="0"/>
        <w:spacing w:after="0" w:line="240" w:lineRule="exact"/>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Approved at the 420th University Faculty Evaluation Committee Meeting o</w:t>
      </w:r>
      <w:r w:rsidRPr="00535BA9">
        <w:rPr>
          <w:rFonts w:ascii="Times New Roman" w:eastAsia="標楷體" w:hAnsi="Times New Roman" w:cs="Times New Roman" w:hint="eastAsia"/>
          <w:iCs w:val="0"/>
          <w:kern w:val="2"/>
          <w:sz w:val="18"/>
          <w:szCs w:val="18"/>
        </w:rPr>
        <w:t>n</w:t>
      </w:r>
      <w:r w:rsidRPr="00535BA9">
        <w:rPr>
          <w:rFonts w:ascii="Times New Roman" w:eastAsia="標楷體" w:hAnsi="Times New Roman" w:cs="Times New Roman"/>
          <w:iCs w:val="0"/>
          <w:kern w:val="2"/>
          <w:sz w:val="18"/>
          <w:szCs w:val="18"/>
        </w:rPr>
        <w:t xml:space="preserve"> December</w:t>
      </w:r>
      <w:r w:rsidRPr="00535BA9">
        <w:rPr>
          <w:rFonts w:ascii="Times New Roman" w:eastAsia="標楷體" w:hAnsi="Times New Roman" w:cs="Times New Roman" w:hint="eastAsia"/>
          <w:iCs w:val="0"/>
          <w:kern w:val="2"/>
          <w:sz w:val="18"/>
          <w:szCs w:val="18"/>
        </w:rPr>
        <w:t xml:space="preserve"> 2</w:t>
      </w:r>
      <w:r w:rsidRPr="00535BA9">
        <w:rPr>
          <w:rFonts w:ascii="Times New Roman" w:eastAsia="標楷體" w:hAnsi="Times New Roman" w:cs="Times New Roman"/>
          <w:iCs w:val="0"/>
          <w:kern w:val="2"/>
          <w:sz w:val="18"/>
          <w:szCs w:val="18"/>
        </w:rPr>
        <w:t>9</w:t>
      </w:r>
      <w:r w:rsidRPr="00535BA9">
        <w:rPr>
          <w:rFonts w:ascii="Times New Roman" w:eastAsia="標楷體" w:hAnsi="Times New Roman" w:cs="Times New Roman" w:hint="eastAsia"/>
          <w:iCs w:val="0"/>
          <w:kern w:val="2"/>
          <w:sz w:val="18"/>
          <w:szCs w:val="18"/>
        </w:rPr>
        <w:t>, 20</w:t>
      </w:r>
      <w:r w:rsidRPr="00535BA9">
        <w:rPr>
          <w:rFonts w:ascii="Times New Roman" w:eastAsia="標楷體" w:hAnsi="Times New Roman" w:cs="Times New Roman"/>
          <w:iCs w:val="0"/>
          <w:kern w:val="2"/>
          <w:sz w:val="18"/>
          <w:szCs w:val="18"/>
        </w:rPr>
        <w:t>22</w:t>
      </w:r>
    </w:p>
    <w:p w14:paraId="1F48F6C4" w14:textId="11A2E7E0" w:rsidR="009D0AF3" w:rsidRPr="00535BA9" w:rsidRDefault="009D0AF3" w:rsidP="009D0AF3">
      <w:pPr>
        <w:widowControl w:val="0"/>
        <w:spacing w:after="0" w:line="240" w:lineRule="exact"/>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Amended and </w:t>
      </w:r>
      <w:r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pproved at the 3rd College Affairs Meeting of the 2022 </w:t>
      </w:r>
      <w:r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cademic </w:t>
      </w:r>
      <w:r w:rsidRPr="00535BA9">
        <w:rPr>
          <w:rFonts w:ascii="Times New Roman" w:eastAsia="標楷體" w:hAnsi="Times New Roman" w:cs="Times New Roman" w:hint="eastAsia"/>
          <w:iCs w:val="0"/>
          <w:kern w:val="2"/>
          <w:sz w:val="18"/>
          <w:szCs w:val="18"/>
        </w:rPr>
        <w:t>y</w:t>
      </w:r>
      <w:r w:rsidRPr="00535BA9">
        <w:rPr>
          <w:rFonts w:ascii="Times New Roman" w:eastAsia="標楷體" w:hAnsi="Times New Roman" w:cs="Times New Roman"/>
          <w:iCs w:val="0"/>
          <w:kern w:val="2"/>
          <w:sz w:val="18"/>
          <w:szCs w:val="18"/>
        </w:rPr>
        <w:t>ear</w:t>
      </w:r>
      <w:r w:rsidRPr="00535BA9">
        <w:rPr>
          <w:rFonts w:ascii="Times New Roman" w:eastAsia="標楷體" w:hAnsi="Times New Roman" w:cs="Times New Roman" w:hint="eastAsia"/>
          <w:iCs w:val="0"/>
          <w:kern w:val="2"/>
          <w:sz w:val="18"/>
          <w:szCs w:val="18"/>
        </w:rPr>
        <w:t xml:space="preserve"> on </w:t>
      </w:r>
      <w:r w:rsidRPr="00535BA9">
        <w:rPr>
          <w:rFonts w:ascii="Times New Roman" w:eastAsia="標楷體" w:hAnsi="Times New Roman" w:cs="Times New Roman"/>
          <w:iCs w:val="0"/>
          <w:kern w:val="2"/>
          <w:sz w:val="18"/>
          <w:szCs w:val="18"/>
        </w:rPr>
        <w:t>February</w:t>
      </w:r>
      <w:r w:rsidRPr="00535BA9">
        <w:rPr>
          <w:rFonts w:ascii="Times New Roman" w:eastAsia="標楷體" w:hAnsi="Times New Roman" w:cs="Times New Roman" w:hint="eastAsia"/>
          <w:iCs w:val="0"/>
          <w:kern w:val="2"/>
          <w:sz w:val="18"/>
          <w:szCs w:val="18"/>
        </w:rPr>
        <w:t xml:space="preserve"> </w:t>
      </w:r>
      <w:r w:rsidRPr="00535BA9">
        <w:rPr>
          <w:rFonts w:ascii="Times New Roman" w:eastAsia="標楷體" w:hAnsi="Times New Roman" w:cs="Times New Roman"/>
          <w:iCs w:val="0"/>
          <w:kern w:val="2"/>
          <w:sz w:val="18"/>
          <w:szCs w:val="18"/>
        </w:rPr>
        <w:t>24</w:t>
      </w:r>
      <w:r w:rsidRPr="00535BA9">
        <w:rPr>
          <w:rFonts w:ascii="Times New Roman" w:eastAsia="標楷體" w:hAnsi="Times New Roman" w:cs="Times New Roman" w:hint="eastAsia"/>
          <w:iCs w:val="0"/>
          <w:kern w:val="2"/>
          <w:sz w:val="18"/>
          <w:szCs w:val="18"/>
        </w:rPr>
        <w:t>, 20</w:t>
      </w:r>
      <w:r w:rsidRPr="00535BA9">
        <w:rPr>
          <w:rFonts w:ascii="Times New Roman" w:eastAsia="標楷體" w:hAnsi="Times New Roman" w:cs="Times New Roman"/>
          <w:iCs w:val="0"/>
          <w:kern w:val="2"/>
          <w:sz w:val="18"/>
          <w:szCs w:val="18"/>
        </w:rPr>
        <w:t>23</w:t>
      </w:r>
    </w:p>
    <w:p w14:paraId="51555B0C" w14:textId="4AA05761" w:rsidR="009D0AF3" w:rsidRPr="00535BA9" w:rsidRDefault="009D0AF3" w:rsidP="009D0AF3">
      <w:pPr>
        <w:widowControl w:val="0"/>
        <w:spacing w:after="0" w:line="240" w:lineRule="exact"/>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Amended and </w:t>
      </w:r>
      <w:r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pproved at the 5th </w:t>
      </w:r>
      <w:r w:rsidR="00B1059C" w:rsidRPr="00535BA9">
        <w:rPr>
          <w:rFonts w:ascii="Times New Roman" w:eastAsia="標楷體" w:hAnsi="Times New Roman" w:cs="Times New Roman"/>
          <w:iCs w:val="0"/>
          <w:kern w:val="2"/>
          <w:sz w:val="18"/>
          <w:szCs w:val="18"/>
        </w:rPr>
        <w:t>College Faculty Evaluation Committee Meeting</w:t>
      </w:r>
      <w:r w:rsidRPr="00535BA9">
        <w:rPr>
          <w:rFonts w:ascii="Times New Roman" w:eastAsia="標楷體" w:hAnsi="Times New Roman" w:cs="Times New Roman"/>
          <w:iCs w:val="0"/>
          <w:kern w:val="2"/>
          <w:sz w:val="18"/>
          <w:szCs w:val="18"/>
        </w:rPr>
        <w:t xml:space="preserve"> of the 2022 </w:t>
      </w:r>
      <w:r w:rsidRPr="00535BA9">
        <w:rPr>
          <w:rFonts w:ascii="Times New Roman" w:eastAsia="標楷體" w:hAnsi="Times New Roman" w:cs="Times New Roman" w:hint="eastAsia"/>
          <w:iCs w:val="0"/>
          <w:kern w:val="2"/>
          <w:sz w:val="18"/>
          <w:szCs w:val="18"/>
        </w:rPr>
        <w:t>a</w:t>
      </w:r>
      <w:r w:rsidRPr="00535BA9">
        <w:rPr>
          <w:rFonts w:ascii="Times New Roman" w:eastAsia="標楷體" w:hAnsi="Times New Roman" w:cs="Times New Roman"/>
          <w:iCs w:val="0"/>
          <w:kern w:val="2"/>
          <w:sz w:val="18"/>
          <w:szCs w:val="18"/>
        </w:rPr>
        <w:t xml:space="preserve">cademic </w:t>
      </w:r>
      <w:r w:rsidRPr="00535BA9">
        <w:rPr>
          <w:rFonts w:ascii="Times New Roman" w:eastAsia="標楷體" w:hAnsi="Times New Roman" w:cs="Times New Roman" w:hint="eastAsia"/>
          <w:iCs w:val="0"/>
          <w:kern w:val="2"/>
          <w:sz w:val="18"/>
          <w:szCs w:val="18"/>
        </w:rPr>
        <w:t>y</w:t>
      </w:r>
      <w:r w:rsidRPr="00535BA9">
        <w:rPr>
          <w:rFonts w:ascii="Times New Roman" w:eastAsia="標楷體" w:hAnsi="Times New Roman" w:cs="Times New Roman"/>
          <w:iCs w:val="0"/>
          <w:kern w:val="2"/>
          <w:sz w:val="18"/>
          <w:szCs w:val="18"/>
        </w:rPr>
        <w:t>ear</w:t>
      </w:r>
      <w:r w:rsidRPr="00535BA9">
        <w:rPr>
          <w:rFonts w:ascii="Times New Roman" w:eastAsia="標楷體" w:hAnsi="Times New Roman" w:cs="Times New Roman" w:hint="eastAsia"/>
          <w:iCs w:val="0"/>
          <w:kern w:val="2"/>
          <w:sz w:val="18"/>
          <w:szCs w:val="18"/>
        </w:rPr>
        <w:t xml:space="preserve"> on </w:t>
      </w:r>
      <w:r w:rsidR="00B1059C" w:rsidRPr="00535BA9">
        <w:rPr>
          <w:rFonts w:ascii="Times New Roman" w:eastAsia="標楷體" w:hAnsi="Times New Roman" w:cs="Times New Roman"/>
          <w:iCs w:val="0"/>
          <w:kern w:val="2"/>
          <w:sz w:val="18"/>
          <w:szCs w:val="18"/>
        </w:rPr>
        <w:t>March</w:t>
      </w:r>
      <w:r w:rsidRPr="00535BA9">
        <w:rPr>
          <w:rFonts w:ascii="Times New Roman" w:eastAsia="標楷體" w:hAnsi="Times New Roman" w:cs="Times New Roman" w:hint="eastAsia"/>
          <w:iCs w:val="0"/>
          <w:kern w:val="2"/>
          <w:sz w:val="18"/>
          <w:szCs w:val="18"/>
        </w:rPr>
        <w:t xml:space="preserve"> </w:t>
      </w:r>
      <w:r w:rsidRPr="00535BA9">
        <w:rPr>
          <w:rFonts w:ascii="Times New Roman" w:eastAsia="標楷體" w:hAnsi="Times New Roman" w:cs="Times New Roman"/>
          <w:iCs w:val="0"/>
          <w:kern w:val="2"/>
          <w:sz w:val="18"/>
          <w:szCs w:val="18"/>
        </w:rPr>
        <w:t>2</w:t>
      </w:r>
      <w:r w:rsidR="00B1059C" w:rsidRPr="00535BA9">
        <w:rPr>
          <w:rFonts w:ascii="Times New Roman" w:eastAsia="標楷體" w:hAnsi="Times New Roman" w:cs="Times New Roman"/>
          <w:iCs w:val="0"/>
          <w:kern w:val="2"/>
          <w:sz w:val="18"/>
          <w:szCs w:val="18"/>
        </w:rPr>
        <w:t>2</w:t>
      </w:r>
      <w:r w:rsidRPr="00535BA9">
        <w:rPr>
          <w:rFonts w:ascii="Times New Roman" w:eastAsia="標楷體" w:hAnsi="Times New Roman" w:cs="Times New Roman" w:hint="eastAsia"/>
          <w:iCs w:val="0"/>
          <w:kern w:val="2"/>
          <w:sz w:val="18"/>
          <w:szCs w:val="18"/>
        </w:rPr>
        <w:t>, 20</w:t>
      </w:r>
      <w:r w:rsidRPr="00535BA9">
        <w:rPr>
          <w:rFonts w:ascii="Times New Roman" w:eastAsia="標楷體" w:hAnsi="Times New Roman" w:cs="Times New Roman"/>
          <w:iCs w:val="0"/>
          <w:kern w:val="2"/>
          <w:sz w:val="18"/>
          <w:szCs w:val="18"/>
        </w:rPr>
        <w:t>23</w:t>
      </w:r>
    </w:p>
    <w:p w14:paraId="747E132A" w14:textId="6E5FBF7B" w:rsidR="00B1059C" w:rsidRPr="00535BA9" w:rsidRDefault="00B1059C" w:rsidP="00B1059C">
      <w:pPr>
        <w:widowControl w:val="0"/>
        <w:wordWrap w:val="0"/>
        <w:spacing w:after="0" w:line="240" w:lineRule="exact"/>
        <w:jc w:val="right"/>
        <w:rPr>
          <w:rFonts w:ascii="Times New Roman" w:eastAsia="標楷體" w:hAnsi="Times New Roman" w:cs="Times New Roman"/>
          <w:iCs w:val="0"/>
          <w:kern w:val="2"/>
          <w:sz w:val="18"/>
          <w:szCs w:val="18"/>
        </w:rPr>
      </w:pPr>
      <w:r w:rsidRPr="00535BA9">
        <w:rPr>
          <w:rFonts w:ascii="Times New Roman" w:eastAsia="標楷體" w:hAnsi="Times New Roman" w:cs="Times New Roman"/>
          <w:iCs w:val="0"/>
          <w:kern w:val="2"/>
          <w:sz w:val="18"/>
          <w:szCs w:val="18"/>
        </w:rPr>
        <w:t xml:space="preserve">Approved at the </w:t>
      </w:r>
      <w:r w:rsidR="005810F9" w:rsidRPr="00535BA9">
        <w:rPr>
          <w:rFonts w:ascii="Times New Roman" w:eastAsia="標楷體" w:hAnsi="Times New Roman" w:cs="Times New Roman"/>
          <w:iCs w:val="0"/>
          <w:kern w:val="2"/>
          <w:sz w:val="18"/>
          <w:szCs w:val="18"/>
        </w:rPr>
        <w:t>421st</w:t>
      </w:r>
      <w:r w:rsidRPr="00535BA9">
        <w:rPr>
          <w:rFonts w:ascii="Times New Roman" w:eastAsia="標楷體" w:hAnsi="Times New Roman" w:cs="Times New Roman"/>
          <w:iCs w:val="0"/>
          <w:kern w:val="2"/>
          <w:sz w:val="18"/>
          <w:szCs w:val="18"/>
        </w:rPr>
        <w:t xml:space="preserve"> University Faculty Evaluation Committee Meeting o</w:t>
      </w:r>
      <w:r w:rsidRPr="00535BA9">
        <w:rPr>
          <w:rFonts w:ascii="Times New Roman" w:eastAsia="標楷體" w:hAnsi="Times New Roman" w:cs="Times New Roman" w:hint="eastAsia"/>
          <w:iCs w:val="0"/>
          <w:kern w:val="2"/>
          <w:sz w:val="18"/>
          <w:szCs w:val="18"/>
        </w:rPr>
        <w:t>n</w:t>
      </w:r>
      <w:r w:rsidRPr="00535BA9">
        <w:rPr>
          <w:rFonts w:ascii="Times New Roman" w:eastAsia="標楷體" w:hAnsi="Times New Roman" w:cs="Times New Roman"/>
          <w:iCs w:val="0"/>
          <w:kern w:val="2"/>
          <w:sz w:val="18"/>
          <w:szCs w:val="18"/>
        </w:rPr>
        <w:t xml:space="preserve"> March</w:t>
      </w:r>
      <w:r w:rsidRPr="00535BA9">
        <w:rPr>
          <w:rFonts w:ascii="Times New Roman" w:eastAsia="標楷體" w:hAnsi="Times New Roman" w:cs="Times New Roman" w:hint="eastAsia"/>
          <w:iCs w:val="0"/>
          <w:kern w:val="2"/>
          <w:sz w:val="18"/>
          <w:szCs w:val="18"/>
        </w:rPr>
        <w:t xml:space="preserve"> </w:t>
      </w:r>
      <w:r w:rsidRPr="00535BA9">
        <w:rPr>
          <w:rFonts w:ascii="Times New Roman" w:eastAsia="標楷體" w:hAnsi="Times New Roman" w:cs="Times New Roman"/>
          <w:iCs w:val="0"/>
          <w:kern w:val="2"/>
          <w:sz w:val="18"/>
          <w:szCs w:val="18"/>
        </w:rPr>
        <w:t>9</w:t>
      </w:r>
      <w:r w:rsidRPr="00535BA9">
        <w:rPr>
          <w:rFonts w:ascii="Times New Roman" w:eastAsia="標楷體" w:hAnsi="Times New Roman" w:cs="Times New Roman" w:hint="eastAsia"/>
          <w:iCs w:val="0"/>
          <w:kern w:val="2"/>
          <w:sz w:val="18"/>
          <w:szCs w:val="18"/>
        </w:rPr>
        <w:t>, 20</w:t>
      </w:r>
      <w:r w:rsidRPr="00535BA9">
        <w:rPr>
          <w:rFonts w:ascii="Times New Roman" w:eastAsia="標楷體" w:hAnsi="Times New Roman" w:cs="Times New Roman"/>
          <w:iCs w:val="0"/>
          <w:kern w:val="2"/>
          <w:sz w:val="18"/>
          <w:szCs w:val="18"/>
        </w:rPr>
        <w:t>23</w:t>
      </w:r>
    </w:p>
    <w:p w14:paraId="3606A17F" w14:textId="5E42BB74" w:rsidR="002D4DB9" w:rsidRPr="002D4DB9" w:rsidRDefault="002D4DB9" w:rsidP="002D4DB9">
      <w:pPr>
        <w:widowControl w:val="0"/>
        <w:spacing w:after="0" w:line="240" w:lineRule="exact"/>
        <w:jc w:val="right"/>
        <w:rPr>
          <w:rFonts w:ascii="Times New Roman" w:eastAsia="標楷體" w:hAnsi="Times New Roman" w:cs="Times New Roman"/>
          <w:iCs w:val="0"/>
          <w:color w:val="FF0000"/>
          <w:kern w:val="2"/>
          <w:sz w:val="18"/>
          <w:szCs w:val="18"/>
        </w:rPr>
      </w:pPr>
      <w:r w:rsidRPr="002D4DB9">
        <w:rPr>
          <w:rFonts w:ascii="Times New Roman" w:eastAsia="標楷體" w:hAnsi="Times New Roman" w:cs="Times New Roman"/>
          <w:iCs w:val="0"/>
          <w:color w:val="FF0000"/>
          <w:kern w:val="2"/>
          <w:sz w:val="18"/>
          <w:szCs w:val="18"/>
        </w:rPr>
        <w:t xml:space="preserve">Amended and </w:t>
      </w:r>
      <w:r w:rsidRPr="002D4DB9">
        <w:rPr>
          <w:rFonts w:ascii="Times New Roman" w:eastAsia="標楷體" w:hAnsi="Times New Roman" w:cs="Times New Roman" w:hint="eastAsia"/>
          <w:iCs w:val="0"/>
          <w:color w:val="FF0000"/>
          <w:kern w:val="2"/>
          <w:sz w:val="18"/>
          <w:szCs w:val="18"/>
        </w:rPr>
        <w:t>a</w:t>
      </w:r>
      <w:r w:rsidRPr="002D4DB9">
        <w:rPr>
          <w:rFonts w:ascii="Times New Roman" w:eastAsia="標楷體" w:hAnsi="Times New Roman" w:cs="Times New Roman"/>
          <w:iCs w:val="0"/>
          <w:color w:val="FF0000"/>
          <w:kern w:val="2"/>
          <w:sz w:val="18"/>
          <w:szCs w:val="18"/>
        </w:rPr>
        <w:t xml:space="preserve">pproved at the </w:t>
      </w:r>
      <w:r w:rsidRPr="002D4DB9">
        <w:rPr>
          <w:rFonts w:ascii="Times New Roman" w:eastAsia="標楷體" w:hAnsi="Times New Roman" w:cs="Times New Roman" w:hint="eastAsia"/>
          <w:iCs w:val="0"/>
          <w:color w:val="FF0000"/>
          <w:kern w:val="2"/>
          <w:sz w:val="18"/>
          <w:szCs w:val="18"/>
        </w:rPr>
        <w:t>7</w:t>
      </w:r>
      <w:r w:rsidRPr="002D4DB9">
        <w:rPr>
          <w:rFonts w:ascii="Times New Roman" w:eastAsia="標楷體" w:hAnsi="Times New Roman" w:cs="Times New Roman"/>
          <w:iCs w:val="0"/>
          <w:color w:val="FF0000"/>
          <w:kern w:val="2"/>
          <w:sz w:val="18"/>
          <w:szCs w:val="18"/>
        </w:rPr>
        <w:t>th College Faculty Evaluation Committee Meeting of the 202</w:t>
      </w:r>
      <w:r w:rsidRPr="002D4DB9">
        <w:rPr>
          <w:rFonts w:ascii="Times New Roman" w:eastAsia="標楷體" w:hAnsi="Times New Roman" w:cs="Times New Roman" w:hint="eastAsia"/>
          <w:iCs w:val="0"/>
          <w:color w:val="FF0000"/>
          <w:kern w:val="2"/>
          <w:sz w:val="18"/>
          <w:szCs w:val="18"/>
        </w:rPr>
        <w:t>3</w:t>
      </w:r>
      <w:r w:rsidRPr="002D4DB9">
        <w:rPr>
          <w:rFonts w:ascii="Times New Roman" w:eastAsia="標楷體" w:hAnsi="Times New Roman" w:cs="Times New Roman"/>
          <w:iCs w:val="0"/>
          <w:color w:val="FF0000"/>
          <w:kern w:val="2"/>
          <w:sz w:val="18"/>
          <w:szCs w:val="18"/>
        </w:rPr>
        <w:t xml:space="preserve"> </w:t>
      </w:r>
      <w:r w:rsidRPr="002D4DB9">
        <w:rPr>
          <w:rFonts w:ascii="Times New Roman" w:eastAsia="標楷體" w:hAnsi="Times New Roman" w:cs="Times New Roman" w:hint="eastAsia"/>
          <w:iCs w:val="0"/>
          <w:color w:val="FF0000"/>
          <w:kern w:val="2"/>
          <w:sz w:val="18"/>
          <w:szCs w:val="18"/>
        </w:rPr>
        <w:t>a</w:t>
      </w:r>
      <w:r w:rsidRPr="002D4DB9">
        <w:rPr>
          <w:rFonts w:ascii="Times New Roman" w:eastAsia="標楷體" w:hAnsi="Times New Roman" w:cs="Times New Roman"/>
          <w:iCs w:val="0"/>
          <w:color w:val="FF0000"/>
          <w:kern w:val="2"/>
          <w:sz w:val="18"/>
          <w:szCs w:val="18"/>
        </w:rPr>
        <w:t xml:space="preserve">cademic </w:t>
      </w:r>
      <w:r w:rsidRPr="002D4DB9">
        <w:rPr>
          <w:rFonts w:ascii="Times New Roman" w:eastAsia="標楷體" w:hAnsi="Times New Roman" w:cs="Times New Roman" w:hint="eastAsia"/>
          <w:iCs w:val="0"/>
          <w:color w:val="FF0000"/>
          <w:kern w:val="2"/>
          <w:sz w:val="18"/>
          <w:szCs w:val="18"/>
        </w:rPr>
        <w:t>y</w:t>
      </w:r>
      <w:r w:rsidRPr="002D4DB9">
        <w:rPr>
          <w:rFonts w:ascii="Times New Roman" w:eastAsia="標楷體" w:hAnsi="Times New Roman" w:cs="Times New Roman"/>
          <w:iCs w:val="0"/>
          <w:color w:val="FF0000"/>
          <w:kern w:val="2"/>
          <w:sz w:val="18"/>
          <w:szCs w:val="18"/>
        </w:rPr>
        <w:t>ear</w:t>
      </w:r>
      <w:r w:rsidRPr="002D4DB9">
        <w:rPr>
          <w:rFonts w:ascii="Times New Roman" w:eastAsia="標楷體" w:hAnsi="Times New Roman" w:cs="Times New Roman" w:hint="eastAsia"/>
          <w:iCs w:val="0"/>
          <w:color w:val="FF0000"/>
          <w:kern w:val="2"/>
          <w:sz w:val="18"/>
          <w:szCs w:val="18"/>
        </w:rPr>
        <w:t xml:space="preserve"> on </w:t>
      </w:r>
      <w:r w:rsidRPr="002D4DB9">
        <w:rPr>
          <w:rFonts w:ascii="Times New Roman" w:eastAsia="標楷體" w:hAnsi="Times New Roman" w:cs="Times New Roman"/>
          <w:iCs w:val="0"/>
          <w:color w:val="FF0000"/>
          <w:kern w:val="2"/>
          <w:sz w:val="18"/>
          <w:szCs w:val="18"/>
        </w:rPr>
        <w:t>March</w:t>
      </w:r>
      <w:r w:rsidRPr="002D4DB9">
        <w:rPr>
          <w:rFonts w:ascii="Times New Roman" w:eastAsia="標楷體" w:hAnsi="Times New Roman" w:cs="Times New Roman" w:hint="eastAsia"/>
          <w:iCs w:val="0"/>
          <w:color w:val="FF0000"/>
          <w:kern w:val="2"/>
          <w:sz w:val="18"/>
          <w:szCs w:val="18"/>
        </w:rPr>
        <w:t xml:space="preserve"> </w:t>
      </w:r>
      <w:r w:rsidRPr="002D4DB9">
        <w:rPr>
          <w:rFonts w:ascii="Times New Roman" w:eastAsia="標楷體" w:hAnsi="Times New Roman" w:cs="Times New Roman"/>
          <w:iCs w:val="0"/>
          <w:color w:val="FF0000"/>
          <w:kern w:val="2"/>
          <w:sz w:val="18"/>
          <w:szCs w:val="18"/>
        </w:rPr>
        <w:t>2</w:t>
      </w:r>
      <w:r w:rsidRPr="002D4DB9">
        <w:rPr>
          <w:rFonts w:ascii="Times New Roman" w:eastAsia="標楷體" w:hAnsi="Times New Roman" w:cs="Times New Roman" w:hint="eastAsia"/>
          <w:iCs w:val="0"/>
          <w:color w:val="FF0000"/>
          <w:kern w:val="2"/>
          <w:sz w:val="18"/>
          <w:szCs w:val="18"/>
        </w:rPr>
        <w:t>6, 20</w:t>
      </w:r>
      <w:r w:rsidRPr="002D4DB9">
        <w:rPr>
          <w:rFonts w:ascii="Times New Roman" w:eastAsia="標楷體" w:hAnsi="Times New Roman" w:cs="Times New Roman"/>
          <w:iCs w:val="0"/>
          <w:color w:val="FF0000"/>
          <w:kern w:val="2"/>
          <w:sz w:val="18"/>
          <w:szCs w:val="18"/>
        </w:rPr>
        <w:t>2</w:t>
      </w:r>
      <w:r w:rsidRPr="002D4DB9">
        <w:rPr>
          <w:rFonts w:ascii="Times New Roman" w:eastAsia="標楷體" w:hAnsi="Times New Roman" w:cs="Times New Roman" w:hint="eastAsia"/>
          <w:iCs w:val="0"/>
          <w:color w:val="FF0000"/>
          <w:kern w:val="2"/>
          <w:sz w:val="18"/>
          <w:szCs w:val="18"/>
        </w:rPr>
        <w:t>4</w:t>
      </w:r>
    </w:p>
    <w:p w14:paraId="31A63BEA" w14:textId="79B93287" w:rsidR="009D0AF3" w:rsidRPr="002D4DB9" w:rsidRDefault="002D4DB9" w:rsidP="009D0AF3">
      <w:pPr>
        <w:widowControl w:val="0"/>
        <w:spacing w:after="0" w:line="240" w:lineRule="exact"/>
        <w:jc w:val="right"/>
        <w:rPr>
          <w:rFonts w:ascii="Times New Roman" w:eastAsia="標楷體" w:hAnsi="Times New Roman" w:cs="Times New Roman"/>
          <w:iCs w:val="0"/>
          <w:color w:val="FF0000"/>
          <w:kern w:val="2"/>
          <w:sz w:val="18"/>
          <w:szCs w:val="18"/>
        </w:rPr>
      </w:pPr>
      <w:r w:rsidRPr="002D4DB9">
        <w:rPr>
          <w:rFonts w:ascii="Times New Roman" w:eastAsia="標楷體" w:hAnsi="Times New Roman" w:cs="Times New Roman"/>
          <w:iCs w:val="0"/>
          <w:color w:val="FF0000"/>
          <w:kern w:val="2"/>
          <w:sz w:val="18"/>
          <w:szCs w:val="18"/>
        </w:rPr>
        <w:t xml:space="preserve">Amended and </w:t>
      </w:r>
      <w:r w:rsidRPr="002D4DB9">
        <w:rPr>
          <w:rFonts w:ascii="Times New Roman" w:eastAsia="標楷體" w:hAnsi="Times New Roman" w:cs="Times New Roman" w:hint="eastAsia"/>
          <w:iCs w:val="0"/>
          <w:color w:val="FF0000"/>
          <w:kern w:val="2"/>
          <w:sz w:val="18"/>
          <w:szCs w:val="18"/>
        </w:rPr>
        <w:t>a</w:t>
      </w:r>
      <w:r w:rsidRPr="002D4DB9">
        <w:rPr>
          <w:rFonts w:ascii="Times New Roman" w:eastAsia="標楷體" w:hAnsi="Times New Roman" w:cs="Times New Roman"/>
          <w:iCs w:val="0"/>
          <w:color w:val="FF0000"/>
          <w:kern w:val="2"/>
          <w:sz w:val="18"/>
          <w:szCs w:val="18"/>
        </w:rPr>
        <w:t>pproved at the 3rd College Affairs Meeting of the 202</w:t>
      </w:r>
      <w:r w:rsidRPr="002D4DB9">
        <w:rPr>
          <w:rFonts w:ascii="Times New Roman" w:eastAsia="標楷體" w:hAnsi="Times New Roman" w:cs="Times New Roman" w:hint="eastAsia"/>
          <w:iCs w:val="0"/>
          <w:color w:val="FF0000"/>
          <w:kern w:val="2"/>
          <w:sz w:val="18"/>
          <w:szCs w:val="18"/>
        </w:rPr>
        <w:t>3</w:t>
      </w:r>
      <w:r w:rsidRPr="002D4DB9">
        <w:rPr>
          <w:rFonts w:ascii="Times New Roman" w:eastAsia="標楷體" w:hAnsi="Times New Roman" w:cs="Times New Roman"/>
          <w:iCs w:val="0"/>
          <w:color w:val="FF0000"/>
          <w:kern w:val="2"/>
          <w:sz w:val="18"/>
          <w:szCs w:val="18"/>
        </w:rPr>
        <w:t xml:space="preserve"> </w:t>
      </w:r>
      <w:r w:rsidRPr="002D4DB9">
        <w:rPr>
          <w:rFonts w:ascii="Times New Roman" w:eastAsia="標楷體" w:hAnsi="Times New Roman" w:cs="Times New Roman" w:hint="eastAsia"/>
          <w:iCs w:val="0"/>
          <w:color w:val="FF0000"/>
          <w:kern w:val="2"/>
          <w:sz w:val="18"/>
          <w:szCs w:val="18"/>
        </w:rPr>
        <w:t>a</w:t>
      </w:r>
      <w:r w:rsidRPr="002D4DB9">
        <w:rPr>
          <w:rFonts w:ascii="Times New Roman" w:eastAsia="標楷體" w:hAnsi="Times New Roman" w:cs="Times New Roman"/>
          <w:iCs w:val="0"/>
          <w:color w:val="FF0000"/>
          <w:kern w:val="2"/>
          <w:sz w:val="18"/>
          <w:szCs w:val="18"/>
        </w:rPr>
        <w:t xml:space="preserve">cademic </w:t>
      </w:r>
      <w:r w:rsidRPr="002D4DB9">
        <w:rPr>
          <w:rFonts w:ascii="Times New Roman" w:eastAsia="標楷體" w:hAnsi="Times New Roman" w:cs="Times New Roman" w:hint="eastAsia"/>
          <w:iCs w:val="0"/>
          <w:color w:val="FF0000"/>
          <w:kern w:val="2"/>
          <w:sz w:val="18"/>
          <w:szCs w:val="18"/>
        </w:rPr>
        <w:t>y</w:t>
      </w:r>
      <w:r w:rsidRPr="002D4DB9">
        <w:rPr>
          <w:rFonts w:ascii="Times New Roman" w:eastAsia="標楷體" w:hAnsi="Times New Roman" w:cs="Times New Roman"/>
          <w:iCs w:val="0"/>
          <w:color w:val="FF0000"/>
          <w:kern w:val="2"/>
          <w:sz w:val="18"/>
          <w:szCs w:val="18"/>
        </w:rPr>
        <w:t>ear</w:t>
      </w:r>
      <w:r w:rsidRPr="002D4DB9">
        <w:rPr>
          <w:rFonts w:ascii="Times New Roman" w:eastAsia="標楷體" w:hAnsi="Times New Roman" w:cs="Times New Roman" w:hint="eastAsia"/>
          <w:iCs w:val="0"/>
          <w:color w:val="FF0000"/>
          <w:kern w:val="2"/>
          <w:sz w:val="18"/>
          <w:szCs w:val="18"/>
        </w:rPr>
        <w:t xml:space="preserve"> on </w:t>
      </w:r>
      <w:r w:rsidRPr="002D4DB9">
        <w:rPr>
          <w:rFonts w:ascii="Times New Roman" w:eastAsia="標楷體" w:hAnsi="Times New Roman" w:cs="Times New Roman"/>
          <w:iCs w:val="0"/>
          <w:color w:val="FF0000"/>
          <w:kern w:val="2"/>
          <w:sz w:val="18"/>
          <w:szCs w:val="18"/>
        </w:rPr>
        <w:t>May 6</w:t>
      </w:r>
      <w:r w:rsidRPr="002D4DB9">
        <w:rPr>
          <w:rFonts w:ascii="Times New Roman" w:eastAsia="標楷體" w:hAnsi="Times New Roman" w:cs="Times New Roman" w:hint="eastAsia"/>
          <w:iCs w:val="0"/>
          <w:color w:val="FF0000"/>
          <w:kern w:val="2"/>
          <w:sz w:val="18"/>
          <w:szCs w:val="18"/>
        </w:rPr>
        <w:t>, 20</w:t>
      </w:r>
      <w:r w:rsidRPr="002D4DB9">
        <w:rPr>
          <w:rFonts w:ascii="Times New Roman" w:eastAsia="標楷體" w:hAnsi="Times New Roman" w:cs="Times New Roman"/>
          <w:iCs w:val="0"/>
          <w:color w:val="FF0000"/>
          <w:kern w:val="2"/>
          <w:sz w:val="18"/>
          <w:szCs w:val="18"/>
        </w:rPr>
        <w:t>24</w:t>
      </w:r>
    </w:p>
    <w:p w14:paraId="6F0AC38A" w14:textId="4819954D" w:rsidR="009D0AF3" w:rsidRPr="002D4DB9" w:rsidRDefault="002D4DB9" w:rsidP="009D0AF3">
      <w:pPr>
        <w:widowControl w:val="0"/>
        <w:spacing w:after="0" w:line="240" w:lineRule="exact"/>
        <w:jc w:val="right"/>
        <w:rPr>
          <w:rFonts w:ascii="Times New Roman" w:eastAsia="標楷體" w:hAnsi="Times New Roman" w:cs="Times New Roman"/>
          <w:iCs w:val="0"/>
          <w:color w:val="FF0000"/>
          <w:kern w:val="2"/>
          <w:sz w:val="18"/>
          <w:szCs w:val="18"/>
        </w:rPr>
      </w:pPr>
      <w:r w:rsidRPr="002D4DB9">
        <w:rPr>
          <w:rFonts w:ascii="Times New Roman" w:eastAsia="標楷體" w:hAnsi="Times New Roman" w:cs="Times New Roman"/>
          <w:iCs w:val="0"/>
          <w:color w:val="FF0000"/>
          <w:kern w:val="2"/>
          <w:sz w:val="18"/>
          <w:szCs w:val="18"/>
        </w:rPr>
        <w:t>Approved at the 435th University Faculty Evaluation Committee Meeting o</w:t>
      </w:r>
      <w:r w:rsidRPr="002D4DB9">
        <w:rPr>
          <w:rFonts w:ascii="Times New Roman" w:eastAsia="標楷體" w:hAnsi="Times New Roman" w:cs="Times New Roman" w:hint="eastAsia"/>
          <w:iCs w:val="0"/>
          <w:color w:val="FF0000"/>
          <w:kern w:val="2"/>
          <w:sz w:val="18"/>
          <w:szCs w:val="18"/>
        </w:rPr>
        <w:t>n</w:t>
      </w:r>
      <w:r w:rsidRPr="002D4DB9">
        <w:rPr>
          <w:rFonts w:ascii="Times New Roman" w:eastAsia="標楷體" w:hAnsi="Times New Roman" w:cs="Times New Roman"/>
          <w:iCs w:val="0"/>
          <w:color w:val="FF0000"/>
          <w:kern w:val="2"/>
          <w:sz w:val="18"/>
          <w:szCs w:val="18"/>
        </w:rPr>
        <w:t xml:space="preserve"> June</w:t>
      </w:r>
      <w:r w:rsidRPr="002D4DB9">
        <w:rPr>
          <w:rFonts w:ascii="Times New Roman" w:eastAsia="標楷體" w:hAnsi="Times New Roman" w:cs="Times New Roman" w:hint="eastAsia"/>
          <w:iCs w:val="0"/>
          <w:color w:val="FF0000"/>
          <w:kern w:val="2"/>
          <w:sz w:val="18"/>
          <w:szCs w:val="18"/>
        </w:rPr>
        <w:t xml:space="preserve"> </w:t>
      </w:r>
      <w:r w:rsidRPr="002D4DB9">
        <w:rPr>
          <w:rFonts w:ascii="Times New Roman" w:eastAsia="標楷體" w:hAnsi="Times New Roman" w:cs="Times New Roman"/>
          <w:iCs w:val="0"/>
          <w:color w:val="FF0000"/>
          <w:kern w:val="2"/>
          <w:sz w:val="18"/>
          <w:szCs w:val="18"/>
        </w:rPr>
        <w:t>6</w:t>
      </w:r>
      <w:r w:rsidRPr="002D4DB9">
        <w:rPr>
          <w:rFonts w:ascii="Times New Roman" w:eastAsia="標楷體" w:hAnsi="Times New Roman" w:cs="Times New Roman" w:hint="eastAsia"/>
          <w:iCs w:val="0"/>
          <w:color w:val="FF0000"/>
          <w:kern w:val="2"/>
          <w:sz w:val="18"/>
          <w:szCs w:val="18"/>
        </w:rPr>
        <w:t>, 20</w:t>
      </w:r>
      <w:r w:rsidRPr="002D4DB9">
        <w:rPr>
          <w:rFonts w:ascii="Times New Roman" w:eastAsia="標楷體" w:hAnsi="Times New Roman" w:cs="Times New Roman"/>
          <w:iCs w:val="0"/>
          <w:color w:val="FF0000"/>
          <w:kern w:val="2"/>
          <w:sz w:val="18"/>
          <w:szCs w:val="18"/>
        </w:rPr>
        <w:t>24</w:t>
      </w:r>
    </w:p>
    <w:p w14:paraId="2CE23E6E" w14:textId="77777777" w:rsidR="004305B4" w:rsidRPr="00535BA9" w:rsidRDefault="004305B4" w:rsidP="009D0AF3">
      <w:pPr>
        <w:widowControl w:val="0"/>
        <w:spacing w:beforeLines="50" w:before="180" w:after="0" w:line="400" w:lineRule="exact"/>
        <w:rPr>
          <w:rFonts w:ascii="標楷體" w:eastAsia="標楷體" w:hAnsi="Times New Roman" w:cs="Times New Roman"/>
          <w:iCs w:val="0"/>
          <w:kern w:val="2"/>
          <w:sz w:val="24"/>
          <w:szCs w:val="24"/>
        </w:rPr>
      </w:pPr>
    </w:p>
    <w:p w14:paraId="59E6E84A" w14:textId="370774BB" w:rsidR="000F1A3E" w:rsidRPr="00535BA9" w:rsidRDefault="000F1A3E" w:rsidP="000F1A3E">
      <w:pPr>
        <w:widowControl w:val="0"/>
        <w:numPr>
          <w:ilvl w:val="0"/>
          <w:numId w:val="10"/>
        </w:numPr>
        <w:spacing w:beforeLines="50" w:before="180" w:after="0" w:line="400" w:lineRule="exact"/>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 xml:space="preserve">The College of Engineering stipulates the </w:t>
      </w:r>
      <w:r w:rsidR="005810F9" w:rsidRPr="00535BA9">
        <w:rPr>
          <w:rFonts w:ascii="Times New Roman" w:eastAsia="標楷體" w:hAnsi="Times New Roman" w:cs="Times New Roman" w:hint="eastAsia"/>
          <w:iCs w:val="0"/>
          <w:kern w:val="2"/>
          <w:sz w:val="24"/>
          <w:szCs w:val="24"/>
        </w:rPr>
        <w:t>G</w:t>
      </w:r>
      <w:r w:rsidR="005810F9" w:rsidRPr="00535BA9">
        <w:rPr>
          <w:rFonts w:ascii="Times New Roman" w:eastAsia="標楷體" w:hAnsi="Times New Roman" w:cs="Times New Roman"/>
          <w:iCs w:val="0"/>
          <w:kern w:val="2"/>
          <w:sz w:val="24"/>
          <w:szCs w:val="24"/>
        </w:rPr>
        <w:t>uideline</w:t>
      </w:r>
      <w:r w:rsidRPr="00535BA9">
        <w:rPr>
          <w:rFonts w:ascii="Times New Roman" w:eastAsia="標楷體" w:hAnsi="Times New Roman" w:cs="Times New Roman"/>
          <w:iCs w:val="0"/>
          <w:kern w:val="2"/>
          <w:sz w:val="24"/>
          <w:szCs w:val="24"/>
        </w:rPr>
        <w:t xml:space="preserve">s in accordance with </w:t>
      </w:r>
      <w:r w:rsidR="005810F9" w:rsidRPr="00535BA9">
        <w:rPr>
          <w:rFonts w:ascii="Times New Roman" w:eastAsia="標楷體" w:hAnsi="Times New Roman" w:cs="Times New Roman"/>
          <w:iCs w:val="0"/>
          <w:kern w:val="2"/>
          <w:sz w:val="24"/>
          <w:szCs w:val="24"/>
        </w:rPr>
        <w:t xml:space="preserve">the </w:t>
      </w:r>
      <w:r w:rsidR="005810F9" w:rsidRPr="00535BA9">
        <w:rPr>
          <w:rFonts w:ascii="Times New Roman" w:eastAsia="標楷體" w:hAnsi="Times New Roman" w:cs="Times New Roman"/>
          <w:i/>
          <w:iCs w:val="0"/>
          <w:kern w:val="2"/>
          <w:sz w:val="24"/>
          <w:szCs w:val="24"/>
        </w:rPr>
        <w:t xml:space="preserve">Regulations for Establishment of Faculty Evaluation Committee at National Sun </w:t>
      </w:r>
      <w:proofErr w:type="spellStart"/>
      <w:r w:rsidR="005810F9" w:rsidRPr="00535BA9">
        <w:rPr>
          <w:rFonts w:ascii="Times New Roman" w:eastAsia="標楷體" w:hAnsi="Times New Roman" w:cs="Times New Roman"/>
          <w:i/>
          <w:iCs w:val="0"/>
          <w:kern w:val="2"/>
          <w:sz w:val="24"/>
          <w:szCs w:val="24"/>
        </w:rPr>
        <w:t>Yat-sen</w:t>
      </w:r>
      <w:proofErr w:type="spellEnd"/>
      <w:r w:rsidR="005810F9" w:rsidRPr="00535BA9">
        <w:rPr>
          <w:rFonts w:ascii="Times New Roman" w:eastAsia="標楷體" w:hAnsi="Times New Roman" w:cs="Times New Roman"/>
          <w:i/>
          <w:iCs w:val="0"/>
          <w:kern w:val="2"/>
          <w:sz w:val="24"/>
          <w:szCs w:val="24"/>
        </w:rPr>
        <w:t xml:space="preserve"> University</w:t>
      </w:r>
      <w:r w:rsidRPr="00535BA9">
        <w:rPr>
          <w:rFonts w:ascii="Times New Roman" w:eastAsia="標楷體" w:hAnsi="Times New Roman" w:cs="Times New Roman"/>
          <w:iCs w:val="0"/>
          <w:kern w:val="2"/>
          <w:sz w:val="24"/>
          <w:szCs w:val="24"/>
        </w:rPr>
        <w:t xml:space="preserve"> and </w:t>
      </w:r>
      <w:r w:rsidR="005810F9" w:rsidRPr="00535BA9">
        <w:rPr>
          <w:rFonts w:ascii="Times New Roman" w:eastAsia="標楷體" w:hAnsi="Times New Roman" w:cs="Times New Roman"/>
          <w:iCs w:val="0"/>
          <w:kern w:val="2"/>
          <w:sz w:val="24"/>
          <w:szCs w:val="24"/>
        </w:rPr>
        <w:t xml:space="preserve">the </w:t>
      </w:r>
      <w:r w:rsidR="005810F9" w:rsidRPr="00535BA9">
        <w:rPr>
          <w:rFonts w:ascii="Times New Roman" w:eastAsia="標楷體" w:hAnsi="Times New Roman" w:cs="Times New Roman"/>
          <w:i/>
          <w:iCs w:val="0"/>
          <w:kern w:val="2"/>
          <w:sz w:val="24"/>
          <w:szCs w:val="24"/>
        </w:rPr>
        <w:t xml:space="preserve">Regulations for Promotion Evaluation of Faculty at National Sun </w:t>
      </w:r>
      <w:proofErr w:type="spellStart"/>
      <w:r w:rsidR="005810F9" w:rsidRPr="00535BA9">
        <w:rPr>
          <w:rFonts w:ascii="Times New Roman" w:eastAsia="標楷體" w:hAnsi="Times New Roman" w:cs="Times New Roman"/>
          <w:i/>
          <w:iCs w:val="0"/>
          <w:kern w:val="2"/>
          <w:sz w:val="24"/>
          <w:szCs w:val="24"/>
        </w:rPr>
        <w:t>Yat-sen</w:t>
      </w:r>
      <w:proofErr w:type="spellEnd"/>
      <w:r w:rsidR="005810F9" w:rsidRPr="00535BA9">
        <w:rPr>
          <w:rFonts w:ascii="Times New Roman" w:eastAsia="標楷體" w:hAnsi="Times New Roman" w:cs="Times New Roman"/>
          <w:i/>
          <w:iCs w:val="0"/>
          <w:kern w:val="2"/>
          <w:sz w:val="24"/>
          <w:szCs w:val="24"/>
        </w:rPr>
        <w:t xml:space="preserve"> University</w:t>
      </w:r>
      <w:r w:rsidRPr="00535BA9">
        <w:rPr>
          <w:rFonts w:ascii="Times New Roman" w:eastAsia="標楷體" w:hAnsi="Times New Roman" w:cs="Times New Roman"/>
          <w:iCs w:val="0"/>
          <w:kern w:val="2"/>
          <w:sz w:val="24"/>
          <w:szCs w:val="24"/>
        </w:rPr>
        <w:t xml:space="preserve"> to </w:t>
      </w:r>
      <w:r w:rsidR="00405395" w:rsidRPr="00535BA9">
        <w:rPr>
          <w:rFonts w:ascii="Times New Roman" w:eastAsia="標楷體" w:hAnsi="Times New Roman" w:cs="Times New Roman"/>
          <w:iCs w:val="0"/>
          <w:kern w:val="2"/>
          <w:sz w:val="24"/>
          <w:szCs w:val="24"/>
        </w:rPr>
        <w:t>handle the evaluation of professorship rank promotion</w:t>
      </w:r>
      <w:r w:rsidRPr="00535BA9">
        <w:rPr>
          <w:rFonts w:ascii="Times New Roman" w:eastAsia="標楷體" w:hAnsi="Times New Roman" w:cs="Times New Roman"/>
          <w:iCs w:val="0"/>
          <w:kern w:val="2"/>
          <w:sz w:val="24"/>
          <w:szCs w:val="24"/>
        </w:rPr>
        <w:t xml:space="preserve"> of its faculty members.</w:t>
      </w:r>
    </w:p>
    <w:p w14:paraId="226F4709" w14:textId="77777777" w:rsidR="00775FB8" w:rsidRPr="00535BA9" w:rsidRDefault="00775FB8" w:rsidP="00775FB8">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p>
    <w:p w14:paraId="6CFFA627" w14:textId="790F40BE" w:rsidR="008340F4" w:rsidRPr="00535BA9" w:rsidRDefault="008340F4" w:rsidP="008340F4">
      <w:pPr>
        <w:pStyle w:val="a"/>
        <w:numPr>
          <w:ilvl w:val="0"/>
          <w:numId w:val="10"/>
        </w:numPr>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 xml:space="preserve">The </w:t>
      </w:r>
      <w:r w:rsidR="000F1A3E" w:rsidRPr="00535BA9">
        <w:rPr>
          <w:rFonts w:ascii="Times New Roman" w:eastAsia="標楷體" w:hAnsi="Times New Roman" w:cs="Times New Roman"/>
          <w:iCs w:val="0"/>
          <w:kern w:val="2"/>
          <w:sz w:val="24"/>
          <w:szCs w:val="24"/>
        </w:rPr>
        <w:t>faculty members</w:t>
      </w:r>
      <w:r w:rsidRPr="00535BA9">
        <w:rPr>
          <w:rFonts w:ascii="Times New Roman" w:eastAsia="標楷體" w:hAnsi="Times New Roman" w:cs="Times New Roman"/>
          <w:iCs w:val="0"/>
          <w:kern w:val="2"/>
          <w:sz w:val="24"/>
          <w:szCs w:val="24"/>
        </w:rPr>
        <w:t xml:space="preserve"> of</w:t>
      </w:r>
      <w:r w:rsidR="000F1A3E" w:rsidRPr="00535BA9">
        <w:rPr>
          <w:rFonts w:ascii="Times New Roman" w:eastAsia="標楷體" w:hAnsi="Times New Roman" w:cs="Times New Roman"/>
          <w:iCs w:val="0"/>
          <w:kern w:val="2"/>
          <w:sz w:val="24"/>
          <w:szCs w:val="24"/>
        </w:rPr>
        <w:t xml:space="preserve"> all </w:t>
      </w:r>
      <w:r w:rsidRPr="00535BA9">
        <w:rPr>
          <w:rFonts w:ascii="Times New Roman" w:eastAsia="標楷體" w:hAnsi="Times New Roman" w:cs="Times New Roman"/>
          <w:iCs w:val="0"/>
          <w:kern w:val="2"/>
          <w:sz w:val="24"/>
          <w:szCs w:val="24"/>
        </w:rPr>
        <w:t xml:space="preserve">ranks </w:t>
      </w:r>
      <w:r w:rsidR="000F1A3E" w:rsidRPr="00535BA9">
        <w:rPr>
          <w:rFonts w:ascii="Times New Roman" w:eastAsia="標楷體" w:hAnsi="Times New Roman" w:cs="Times New Roman"/>
          <w:iCs w:val="0"/>
          <w:kern w:val="2"/>
          <w:sz w:val="24"/>
          <w:szCs w:val="24"/>
        </w:rPr>
        <w:t xml:space="preserve">of the College must meet the requirements </w:t>
      </w:r>
      <w:r w:rsidR="001628B1" w:rsidRPr="00535BA9">
        <w:rPr>
          <w:rFonts w:ascii="Times New Roman" w:eastAsia="標楷體" w:hAnsi="Times New Roman" w:cs="Times New Roman"/>
          <w:iCs w:val="0"/>
          <w:kern w:val="2"/>
          <w:sz w:val="24"/>
          <w:szCs w:val="24"/>
        </w:rPr>
        <w:t>stated in</w:t>
      </w:r>
      <w:r w:rsidR="000F1A3E" w:rsidRPr="00535BA9">
        <w:rPr>
          <w:rFonts w:ascii="Times New Roman" w:eastAsia="標楷體" w:hAnsi="Times New Roman" w:cs="Times New Roman"/>
          <w:iCs w:val="0"/>
          <w:kern w:val="2"/>
          <w:sz w:val="24"/>
          <w:szCs w:val="24"/>
        </w:rPr>
        <w:t xml:space="preserve"> Article 2 and Article 3 of</w:t>
      </w:r>
      <w:r w:rsidR="00016B07" w:rsidRPr="00535BA9">
        <w:rPr>
          <w:rFonts w:ascii="Times New Roman" w:eastAsia="標楷體" w:hAnsi="Times New Roman" w:cs="Times New Roman"/>
          <w:iCs w:val="0"/>
          <w:kern w:val="2"/>
          <w:sz w:val="24"/>
          <w:szCs w:val="24"/>
        </w:rPr>
        <w:t xml:space="preserve"> the </w:t>
      </w:r>
      <w:r w:rsidR="00016B07" w:rsidRPr="00535BA9">
        <w:rPr>
          <w:rFonts w:ascii="Times New Roman" w:eastAsia="標楷體" w:hAnsi="Times New Roman" w:cs="Times New Roman"/>
          <w:i/>
          <w:iCs w:val="0"/>
          <w:kern w:val="2"/>
          <w:sz w:val="24"/>
          <w:szCs w:val="24"/>
        </w:rPr>
        <w:t xml:space="preserve">Regulations for Promotion Evaluation of Faculty at National Sun </w:t>
      </w:r>
      <w:proofErr w:type="spellStart"/>
      <w:r w:rsidR="00016B07" w:rsidRPr="00535BA9">
        <w:rPr>
          <w:rFonts w:ascii="Times New Roman" w:eastAsia="標楷體" w:hAnsi="Times New Roman" w:cs="Times New Roman"/>
          <w:i/>
          <w:iCs w:val="0"/>
          <w:kern w:val="2"/>
          <w:sz w:val="24"/>
          <w:szCs w:val="24"/>
        </w:rPr>
        <w:t>Yat-sen</w:t>
      </w:r>
      <w:proofErr w:type="spellEnd"/>
      <w:r w:rsidR="00016B07" w:rsidRPr="00535BA9">
        <w:rPr>
          <w:rFonts w:ascii="Times New Roman" w:eastAsia="標楷體" w:hAnsi="Times New Roman" w:cs="Times New Roman"/>
          <w:i/>
          <w:iCs w:val="0"/>
          <w:kern w:val="2"/>
          <w:sz w:val="24"/>
          <w:szCs w:val="24"/>
        </w:rPr>
        <w:t xml:space="preserve"> University</w:t>
      </w:r>
      <w:r w:rsidR="001628B1" w:rsidRPr="00535BA9">
        <w:rPr>
          <w:rFonts w:ascii="Times New Roman" w:eastAsia="標楷體" w:hAnsi="Times New Roman" w:cs="Times New Roman"/>
          <w:iCs w:val="0"/>
          <w:kern w:val="2"/>
          <w:sz w:val="24"/>
          <w:szCs w:val="24"/>
        </w:rPr>
        <w:t xml:space="preserve"> as well as </w:t>
      </w:r>
      <w:r w:rsidR="000F1A3E" w:rsidRPr="00535BA9">
        <w:rPr>
          <w:rFonts w:ascii="Times New Roman" w:eastAsia="標楷體" w:hAnsi="Times New Roman" w:cs="Times New Roman"/>
          <w:iCs w:val="0"/>
          <w:kern w:val="2"/>
          <w:sz w:val="24"/>
          <w:szCs w:val="24"/>
        </w:rPr>
        <w:t xml:space="preserve">the following conditions </w:t>
      </w:r>
      <w:r w:rsidRPr="00535BA9">
        <w:rPr>
          <w:rFonts w:ascii="Times New Roman" w:eastAsia="標楷體" w:hAnsi="Times New Roman" w:cs="Times New Roman"/>
          <w:iCs w:val="0"/>
          <w:kern w:val="2"/>
          <w:sz w:val="24"/>
          <w:szCs w:val="24"/>
        </w:rPr>
        <w:t xml:space="preserve">based on the promotion channels they </w:t>
      </w:r>
      <w:r w:rsidR="001628B1" w:rsidRPr="00535BA9">
        <w:rPr>
          <w:rFonts w:ascii="Times New Roman" w:eastAsia="標楷體" w:hAnsi="Times New Roman" w:cs="Times New Roman"/>
          <w:iCs w:val="0"/>
          <w:kern w:val="2"/>
          <w:sz w:val="24"/>
          <w:szCs w:val="24"/>
        </w:rPr>
        <w:t>choose</w:t>
      </w:r>
      <w:r w:rsidRPr="00535BA9">
        <w:rPr>
          <w:rFonts w:ascii="Times New Roman" w:eastAsia="標楷體" w:hAnsi="Times New Roman" w:cs="Times New Roman"/>
          <w:iCs w:val="0"/>
          <w:kern w:val="2"/>
          <w:sz w:val="24"/>
          <w:szCs w:val="24"/>
        </w:rPr>
        <w:t xml:space="preserve"> </w:t>
      </w:r>
      <w:r w:rsidR="000F1A3E" w:rsidRPr="00535BA9">
        <w:rPr>
          <w:rFonts w:ascii="Times New Roman" w:eastAsia="標楷體" w:hAnsi="Times New Roman" w:cs="Times New Roman"/>
          <w:iCs w:val="0"/>
          <w:kern w:val="2"/>
          <w:sz w:val="24"/>
          <w:szCs w:val="24"/>
        </w:rPr>
        <w:t>before they submit</w:t>
      </w:r>
      <w:r w:rsidR="00E46875" w:rsidRPr="00535BA9">
        <w:rPr>
          <w:rFonts w:ascii="Times New Roman" w:eastAsia="標楷體" w:hAnsi="Times New Roman" w:cs="Times New Roman" w:hint="eastAsia"/>
          <w:iCs w:val="0"/>
          <w:kern w:val="2"/>
          <w:sz w:val="24"/>
          <w:szCs w:val="24"/>
        </w:rPr>
        <w:t xml:space="preserve"> </w:t>
      </w:r>
      <w:r w:rsidR="000F1A3E" w:rsidRPr="00535BA9">
        <w:rPr>
          <w:rFonts w:ascii="Times New Roman" w:eastAsia="標楷體" w:hAnsi="Times New Roman" w:cs="Times New Roman"/>
          <w:iCs w:val="0"/>
          <w:kern w:val="2"/>
          <w:sz w:val="24"/>
          <w:szCs w:val="24"/>
        </w:rPr>
        <w:t>an application for promotion:</w:t>
      </w:r>
    </w:p>
    <w:p w14:paraId="11A4C9AE" w14:textId="2F6FA855" w:rsidR="000F1A3E" w:rsidRPr="00535BA9" w:rsidRDefault="000F1A3E" w:rsidP="000F1A3E">
      <w:pPr>
        <w:pStyle w:val="a"/>
        <w:numPr>
          <w:ilvl w:val="0"/>
          <w:numId w:val="0"/>
        </w:numPr>
        <w:ind w:left="720"/>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(I) Category of general research:</w:t>
      </w:r>
    </w:p>
    <w:p w14:paraId="69999832" w14:textId="4A24372B" w:rsidR="000F1A3E" w:rsidRPr="00535BA9" w:rsidRDefault="000F1A3E" w:rsidP="00921B81">
      <w:pPr>
        <w:ind w:left="1361" w:hanging="284"/>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1. An assistant professor shall meet the following criteria to be promoted to associate professorship:</w:t>
      </w:r>
    </w:p>
    <w:p w14:paraId="6A6550A6" w14:textId="5F7A64AE" w:rsidR="000F1A3E" w:rsidRPr="00535BA9" w:rsidRDefault="000F1A3E" w:rsidP="000F1A3E">
      <w:pPr>
        <w:ind w:left="1814" w:hanging="737"/>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 xml:space="preserve">   (1) An applicant must have published at least five papers in SCIE-indexed journals as the first or corresponding author (excluding student authors) within five years </w:t>
      </w:r>
      <w:r w:rsidRPr="00535BA9">
        <w:rPr>
          <w:rFonts w:ascii="Times New Roman" w:eastAsia="標楷體" w:hAnsi="Times New Roman" w:cs="Times New Roman"/>
          <w:iCs w:val="0"/>
          <w:kern w:val="2"/>
          <w:sz w:val="24"/>
          <w:szCs w:val="24"/>
        </w:rPr>
        <w:lastRenderedPageBreak/>
        <w:t xml:space="preserve">of the current rank. Alternatively, the applicant must have published </w:t>
      </w:r>
      <w:r w:rsidR="008075F1" w:rsidRPr="008075F1">
        <w:rPr>
          <w:rFonts w:ascii="Times New Roman" w:eastAsia="標楷體" w:hAnsi="Times New Roman" w:cs="Times New Roman"/>
          <w:iCs w:val="0"/>
          <w:color w:val="FF0000"/>
          <w:kern w:val="2"/>
          <w:sz w:val="24"/>
          <w:szCs w:val="24"/>
          <w:u w:val="single"/>
        </w:rPr>
        <w:t>at least</w:t>
      </w:r>
      <w:r w:rsidR="008075F1">
        <w:rPr>
          <w:rFonts w:ascii="Times New Roman" w:eastAsia="標楷體" w:hAnsi="Times New Roman" w:cs="Times New Roman"/>
          <w:iCs w:val="0"/>
          <w:kern w:val="2"/>
          <w:sz w:val="24"/>
          <w:szCs w:val="24"/>
        </w:rPr>
        <w:t xml:space="preserve"> </w:t>
      </w:r>
      <w:r w:rsidRPr="00535BA9">
        <w:rPr>
          <w:rFonts w:ascii="Times New Roman" w:eastAsia="標楷體" w:hAnsi="Times New Roman" w:cs="Times New Roman"/>
          <w:iCs w:val="0"/>
          <w:kern w:val="2"/>
          <w:sz w:val="24"/>
          <w:szCs w:val="24"/>
        </w:rPr>
        <w:t>three papers in SCIE-indexed journals in the abovementioned authorship and host at least three general research projects commissioned by National Science and Technology Council within five years of the current rank.</w:t>
      </w:r>
    </w:p>
    <w:p w14:paraId="5FEF117C" w14:textId="57C026BA" w:rsidR="000F1A3E" w:rsidRPr="00535BA9" w:rsidRDefault="000F1A3E" w:rsidP="000F1A3E">
      <w:pPr>
        <w:ind w:left="1814" w:hanging="737"/>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 xml:space="preserve">   (2) The representative works must have been published in SCIE-indexed journals under the name of National Sun </w:t>
      </w:r>
      <w:proofErr w:type="spellStart"/>
      <w:r w:rsidRPr="00535BA9">
        <w:rPr>
          <w:rFonts w:ascii="Times New Roman" w:eastAsia="標楷體" w:hAnsi="Times New Roman" w:cs="Times New Roman"/>
          <w:iCs w:val="0"/>
          <w:kern w:val="2"/>
          <w:sz w:val="24"/>
          <w:szCs w:val="24"/>
        </w:rPr>
        <w:t>Yat-sen</w:t>
      </w:r>
      <w:proofErr w:type="spellEnd"/>
      <w:r w:rsidRPr="00535BA9">
        <w:rPr>
          <w:rFonts w:ascii="Times New Roman" w:eastAsia="標楷體" w:hAnsi="Times New Roman" w:cs="Times New Roman"/>
          <w:iCs w:val="0"/>
          <w:kern w:val="2"/>
          <w:sz w:val="24"/>
          <w:szCs w:val="24"/>
        </w:rPr>
        <w:t xml:space="preserve"> University within three years of the current rank and must not be the extension of the doctoral dissertation of the applicant.</w:t>
      </w:r>
    </w:p>
    <w:p w14:paraId="503D289B" w14:textId="0ACD377B" w:rsidR="000F1A3E" w:rsidRPr="00535BA9" w:rsidRDefault="000F1A3E" w:rsidP="00567037">
      <w:pPr>
        <w:ind w:left="1361" w:hanging="284"/>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2. An associate professor shall meet the following criteria to be promoted to professorship:</w:t>
      </w:r>
    </w:p>
    <w:p w14:paraId="7DD61FEE" w14:textId="45D97171" w:rsidR="00F1371D" w:rsidRPr="00535BA9" w:rsidRDefault="00F1371D" w:rsidP="00F1371D">
      <w:pPr>
        <w:ind w:left="1814" w:hanging="737"/>
        <w:rPr>
          <w:rFonts w:ascii="Times New Roman" w:eastAsia="標楷體" w:hAnsi="Times New Roman" w:cs="Times New Roman"/>
          <w:iCs w:val="0"/>
          <w:kern w:val="2"/>
          <w:sz w:val="24"/>
          <w:szCs w:val="24"/>
        </w:rPr>
      </w:pPr>
      <w:r w:rsidRPr="00535BA9">
        <w:rPr>
          <w:rFonts w:ascii="Times New Roman" w:eastAsia="標楷體" w:hAnsi="Times New Roman" w:cs="Times New Roman" w:hint="eastAsia"/>
          <w:iCs w:val="0"/>
          <w:kern w:val="2"/>
          <w:sz w:val="24"/>
          <w:szCs w:val="24"/>
        </w:rPr>
        <w:t xml:space="preserve"> </w:t>
      </w:r>
      <w:r w:rsidRPr="00535BA9">
        <w:rPr>
          <w:rFonts w:ascii="Times New Roman" w:eastAsia="標楷體" w:hAnsi="Times New Roman" w:cs="Times New Roman"/>
          <w:iCs w:val="0"/>
          <w:kern w:val="2"/>
          <w:sz w:val="24"/>
          <w:szCs w:val="24"/>
        </w:rPr>
        <w:t xml:space="preserve">  (1) The applicant must have published at least five papers in SCIE-indexed journals as the first or corresponding author (excluding student authors) within five years of the current rank.</w:t>
      </w:r>
    </w:p>
    <w:p w14:paraId="2E96A04B" w14:textId="0A21DB2D" w:rsidR="00F1371D" w:rsidRPr="00535BA9" w:rsidRDefault="00F1371D" w:rsidP="00392D94">
      <w:pPr>
        <w:ind w:left="1814" w:hanging="737"/>
        <w:rPr>
          <w:rFonts w:ascii="Times New Roman" w:eastAsia="標楷體" w:hAnsi="Times New Roman" w:cs="Times New Roman"/>
          <w:iCs w:val="0"/>
          <w:kern w:val="2"/>
          <w:sz w:val="24"/>
          <w:szCs w:val="24"/>
        </w:rPr>
      </w:pPr>
      <w:r w:rsidRPr="00535BA9">
        <w:rPr>
          <w:rFonts w:ascii="Times New Roman" w:eastAsia="標楷體" w:hAnsi="Times New Roman" w:cs="Times New Roman" w:hint="eastAsia"/>
          <w:iCs w:val="0"/>
          <w:kern w:val="2"/>
          <w:sz w:val="24"/>
          <w:szCs w:val="24"/>
        </w:rPr>
        <w:t xml:space="preserve">   </w:t>
      </w:r>
      <w:r w:rsidRPr="00535BA9">
        <w:rPr>
          <w:rFonts w:ascii="Times New Roman" w:eastAsia="標楷體" w:hAnsi="Times New Roman" w:cs="Times New Roman"/>
          <w:iCs w:val="0"/>
          <w:kern w:val="2"/>
          <w:sz w:val="24"/>
          <w:szCs w:val="24"/>
        </w:rPr>
        <w:t xml:space="preserve">(2) The representative works must have been published in SCIE-indexed journals under the name of National Sun </w:t>
      </w:r>
      <w:proofErr w:type="spellStart"/>
      <w:r w:rsidRPr="00535BA9">
        <w:rPr>
          <w:rFonts w:ascii="Times New Roman" w:eastAsia="標楷體" w:hAnsi="Times New Roman" w:cs="Times New Roman"/>
          <w:iCs w:val="0"/>
          <w:kern w:val="2"/>
          <w:sz w:val="24"/>
          <w:szCs w:val="24"/>
        </w:rPr>
        <w:t>Yat-sen</w:t>
      </w:r>
      <w:proofErr w:type="spellEnd"/>
      <w:r w:rsidRPr="00535BA9">
        <w:rPr>
          <w:rFonts w:ascii="Times New Roman" w:eastAsia="標楷體" w:hAnsi="Times New Roman" w:cs="Times New Roman"/>
          <w:iCs w:val="0"/>
          <w:kern w:val="2"/>
          <w:sz w:val="24"/>
          <w:szCs w:val="24"/>
        </w:rPr>
        <w:t xml:space="preserve"> University within three years of the current rank and must not be the extension of the doctoral dissertation of the applicant.</w:t>
      </w:r>
    </w:p>
    <w:p w14:paraId="1D704D8A" w14:textId="5021A222" w:rsidR="00F1371D" w:rsidRPr="00535BA9" w:rsidRDefault="00164864" w:rsidP="00172769">
      <w:pPr>
        <w:rPr>
          <w:rFonts w:ascii="Times New Roman" w:eastAsia="標楷體" w:hAnsi="Times New Roman" w:cs="Times New Roman"/>
          <w:iCs w:val="0"/>
          <w:kern w:val="2"/>
          <w:sz w:val="24"/>
          <w:szCs w:val="24"/>
        </w:rPr>
      </w:pPr>
      <w:r w:rsidRPr="00535BA9">
        <w:rPr>
          <w:rFonts w:ascii="Times New Roman" w:eastAsia="標楷體" w:hAnsi="Times New Roman" w:cs="Times New Roman" w:hint="eastAsia"/>
          <w:iCs w:val="0"/>
          <w:kern w:val="2"/>
          <w:sz w:val="24"/>
          <w:szCs w:val="24"/>
        </w:rPr>
        <w:t xml:space="preserve">      </w:t>
      </w:r>
      <w:r w:rsidR="00172769" w:rsidRPr="00535BA9">
        <w:rPr>
          <w:rFonts w:ascii="Times New Roman" w:eastAsia="標楷體" w:hAnsi="Times New Roman" w:cs="Times New Roman"/>
          <w:iCs w:val="0"/>
          <w:kern w:val="2"/>
          <w:sz w:val="24"/>
          <w:szCs w:val="24"/>
        </w:rPr>
        <w:t>(II) Category of technology application (Both of the following criteria must be met):</w:t>
      </w:r>
    </w:p>
    <w:p w14:paraId="734CC266" w14:textId="24AA80A4" w:rsidR="00164864" w:rsidRPr="00535BA9" w:rsidRDefault="00164864" w:rsidP="00C305BE">
      <w:pPr>
        <w:ind w:leftChars="560" w:left="1416" w:hangingChars="100" w:hanging="240"/>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 xml:space="preserve">1. The applicant must have received either Outstanding Teacher Award (industry-academia research) or Excellent Industry-academia Research Teacher Award from the University, or achieved a total score of 24 points or above as required by evaluation criteria outlined in A2: Industry-academia Research Performance (category of technology application) of the Rules of Faculty Promotion Evaluation Scoring at National Sun </w:t>
      </w:r>
      <w:proofErr w:type="spellStart"/>
      <w:r w:rsidRPr="00535BA9">
        <w:rPr>
          <w:rFonts w:ascii="Times New Roman" w:eastAsia="標楷體" w:hAnsi="Times New Roman" w:cs="Times New Roman"/>
          <w:iCs w:val="0"/>
          <w:kern w:val="2"/>
          <w:sz w:val="24"/>
          <w:szCs w:val="24"/>
        </w:rPr>
        <w:t>Yat-sen</w:t>
      </w:r>
      <w:proofErr w:type="spellEnd"/>
      <w:r w:rsidRPr="00535BA9">
        <w:rPr>
          <w:rFonts w:ascii="Times New Roman" w:eastAsia="標楷體" w:hAnsi="Times New Roman" w:cs="Times New Roman"/>
          <w:iCs w:val="0"/>
          <w:kern w:val="2"/>
          <w:sz w:val="24"/>
          <w:szCs w:val="24"/>
        </w:rPr>
        <w:t xml:space="preserve"> University.</w:t>
      </w:r>
    </w:p>
    <w:p w14:paraId="580328B3" w14:textId="77777777" w:rsidR="00C305BE" w:rsidRPr="00535BA9" w:rsidRDefault="00164864" w:rsidP="00C305BE">
      <w:pPr>
        <w:ind w:leftChars="560" w:left="1416" w:hangingChars="100" w:hanging="240"/>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 xml:space="preserve">2. The representative technical reports must be produced under the name of National Sun </w:t>
      </w:r>
      <w:proofErr w:type="spellStart"/>
      <w:r w:rsidRPr="00535BA9">
        <w:rPr>
          <w:rFonts w:ascii="Times New Roman" w:eastAsia="標楷體" w:hAnsi="Times New Roman" w:cs="Times New Roman"/>
          <w:iCs w:val="0"/>
          <w:kern w:val="2"/>
          <w:sz w:val="24"/>
          <w:szCs w:val="24"/>
        </w:rPr>
        <w:t>Yat-sen</w:t>
      </w:r>
      <w:proofErr w:type="spellEnd"/>
      <w:r w:rsidRPr="00535BA9">
        <w:rPr>
          <w:rFonts w:ascii="Times New Roman" w:eastAsia="標楷體" w:hAnsi="Times New Roman" w:cs="Times New Roman"/>
          <w:iCs w:val="0"/>
          <w:kern w:val="2"/>
          <w:sz w:val="24"/>
          <w:szCs w:val="24"/>
        </w:rPr>
        <w:t xml:space="preserve"> University within three years of the current rank, and the results must be recognized by the Office of Global Industry-Academe Collaboration and Advancement of the University.</w:t>
      </w:r>
    </w:p>
    <w:p w14:paraId="50865104" w14:textId="5A4E8358" w:rsidR="00164864" w:rsidRPr="00535BA9" w:rsidRDefault="00C305BE" w:rsidP="00C305BE">
      <w:pPr>
        <w:rPr>
          <w:rFonts w:ascii="Times New Roman" w:eastAsia="標楷體" w:hAnsi="Times New Roman" w:cs="Times New Roman"/>
          <w:iCs w:val="0"/>
          <w:kern w:val="2"/>
          <w:sz w:val="24"/>
          <w:szCs w:val="24"/>
        </w:rPr>
      </w:pPr>
      <w:r w:rsidRPr="00535BA9">
        <w:rPr>
          <w:rFonts w:ascii="Times New Roman" w:eastAsia="標楷體" w:hAnsi="Times New Roman" w:cs="Times New Roman" w:hint="eastAsia"/>
          <w:iCs w:val="0"/>
          <w:kern w:val="2"/>
          <w:sz w:val="24"/>
          <w:szCs w:val="24"/>
        </w:rPr>
        <w:lastRenderedPageBreak/>
        <w:t xml:space="preserve">  </w:t>
      </w:r>
      <w:r w:rsidR="00164864" w:rsidRPr="00535BA9">
        <w:rPr>
          <w:rFonts w:ascii="Times New Roman" w:eastAsia="標楷體" w:hAnsi="Times New Roman" w:cs="Times New Roman"/>
          <w:iCs w:val="0"/>
          <w:kern w:val="2"/>
          <w:sz w:val="24"/>
          <w:szCs w:val="24"/>
        </w:rPr>
        <w:t>(III) Teaching research (All three of the following criteria must be met):</w:t>
      </w:r>
    </w:p>
    <w:p w14:paraId="0586A17C" w14:textId="55E4A727" w:rsidR="00164864" w:rsidRPr="00350329" w:rsidRDefault="00164864" w:rsidP="00350329">
      <w:pPr>
        <w:pStyle w:val="a"/>
        <w:numPr>
          <w:ilvl w:val="0"/>
          <w:numId w:val="11"/>
        </w:numPr>
        <w:rPr>
          <w:rFonts w:ascii="Times New Roman" w:eastAsia="標楷體" w:hAnsi="Times New Roman" w:cs="Times New Roman"/>
          <w:iCs w:val="0"/>
          <w:kern w:val="2"/>
          <w:sz w:val="24"/>
          <w:szCs w:val="24"/>
        </w:rPr>
      </w:pPr>
      <w:r w:rsidRPr="00350329">
        <w:rPr>
          <w:rFonts w:ascii="Times New Roman" w:eastAsia="標楷體" w:hAnsi="Times New Roman" w:cs="Times New Roman"/>
          <w:iCs w:val="0"/>
          <w:kern w:val="2"/>
          <w:sz w:val="24"/>
          <w:szCs w:val="24"/>
        </w:rPr>
        <w:t xml:space="preserve">The applicant must have published at least three papers in SCIE-indexed journals as the first or corresponding author (excluding student authors) </w:t>
      </w:r>
      <w:bookmarkStart w:id="2" w:name="_Hlk169611929"/>
      <w:r w:rsidR="00350329" w:rsidRPr="00D47885">
        <w:rPr>
          <w:rFonts w:ascii="Times New Roman" w:eastAsia="標楷體" w:hAnsi="Times New Roman" w:cs="Times New Roman"/>
          <w:iCs w:val="0"/>
          <w:color w:val="FF0000"/>
          <w:kern w:val="2"/>
          <w:sz w:val="24"/>
          <w:szCs w:val="24"/>
          <w:u w:val="single"/>
        </w:rPr>
        <w:t xml:space="preserve">and host at least one </w:t>
      </w:r>
      <w:r w:rsidR="00350329" w:rsidRPr="00D47885">
        <w:rPr>
          <w:rFonts w:ascii="Times New Roman" w:hAnsi="Times New Roman" w:cs="Times New Roman"/>
          <w:color w:val="FF0000"/>
          <w:sz w:val="24"/>
          <w:szCs w:val="20"/>
          <w:u w:val="single"/>
        </w:rPr>
        <w:t xml:space="preserve">Teaching Practice Research Excellent Project </w:t>
      </w:r>
      <w:r w:rsidR="005A159B" w:rsidRPr="00D47885">
        <w:rPr>
          <w:rFonts w:ascii="Times New Roman" w:hAnsi="Times New Roman" w:cs="Times New Roman"/>
          <w:color w:val="FF0000"/>
          <w:sz w:val="24"/>
          <w:szCs w:val="20"/>
          <w:u w:val="single"/>
        </w:rPr>
        <w:t xml:space="preserve">commissioned </w:t>
      </w:r>
      <w:r w:rsidR="00350329" w:rsidRPr="00D47885">
        <w:rPr>
          <w:rFonts w:ascii="Times New Roman" w:hAnsi="Times New Roman" w:cs="Times New Roman"/>
          <w:color w:val="FF0000"/>
          <w:sz w:val="24"/>
          <w:szCs w:val="20"/>
          <w:u w:val="single"/>
        </w:rPr>
        <w:t xml:space="preserve">by </w:t>
      </w:r>
      <w:bookmarkEnd w:id="2"/>
      <w:r w:rsidR="00415533">
        <w:rPr>
          <w:rFonts w:ascii="Times New Roman" w:hAnsi="Times New Roman" w:cs="Times New Roman"/>
          <w:color w:val="FF0000"/>
          <w:sz w:val="24"/>
          <w:szCs w:val="20"/>
          <w:u w:val="single"/>
        </w:rPr>
        <w:t xml:space="preserve">the </w:t>
      </w:r>
      <w:r w:rsidR="00FE3A0C">
        <w:rPr>
          <w:rFonts w:ascii="Times New Roman" w:hAnsi="Times New Roman" w:cs="Times New Roman"/>
          <w:color w:val="FF0000"/>
          <w:sz w:val="24"/>
          <w:szCs w:val="20"/>
          <w:u w:val="single"/>
        </w:rPr>
        <w:t xml:space="preserve">Ministry of Education </w:t>
      </w:r>
      <w:r w:rsidR="00C452E7" w:rsidRPr="00350329">
        <w:rPr>
          <w:rFonts w:ascii="Times New Roman" w:eastAsia="標楷體" w:hAnsi="Times New Roman" w:cs="Times New Roman"/>
          <w:iCs w:val="0"/>
          <w:kern w:val="2"/>
          <w:sz w:val="24"/>
          <w:szCs w:val="24"/>
        </w:rPr>
        <w:t>within five years of the current rank</w:t>
      </w:r>
      <w:r w:rsidR="00C452E7">
        <w:rPr>
          <w:rFonts w:ascii="Times New Roman" w:eastAsia="標楷體" w:hAnsi="Times New Roman" w:cs="Times New Roman" w:hint="eastAsia"/>
          <w:iCs w:val="0"/>
          <w:kern w:val="2"/>
          <w:sz w:val="24"/>
          <w:szCs w:val="24"/>
        </w:rPr>
        <w:t>.</w:t>
      </w:r>
      <w:r w:rsidRPr="00350329">
        <w:rPr>
          <w:rFonts w:ascii="Times New Roman" w:eastAsia="標楷體" w:hAnsi="Times New Roman" w:cs="Times New Roman"/>
          <w:iCs w:val="0"/>
          <w:color w:val="FF0000"/>
          <w:kern w:val="2"/>
          <w:sz w:val="24"/>
          <w:szCs w:val="24"/>
        </w:rPr>
        <w:t xml:space="preserve"> </w:t>
      </w:r>
      <w:r w:rsidRPr="00350329">
        <w:rPr>
          <w:rFonts w:ascii="Times New Roman" w:eastAsia="標楷體" w:hAnsi="Times New Roman" w:cs="Times New Roman"/>
          <w:iCs w:val="0"/>
          <w:kern w:val="2"/>
          <w:sz w:val="24"/>
          <w:szCs w:val="24"/>
        </w:rPr>
        <w:t xml:space="preserve">Alternatively, the applicant must have published two papers in SCIE-indexed journals in the abovementioned authorship and host at least two general research projects commissioned by National Science and Technology Council </w:t>
      </w:r>
      <w:bookmarkStart w:id="3" w:name="_Hlk169611944"/>
      <w:r w:rsidR="005A159B" w:rsidRPr="00D47885">
        <w:rPr>
          <w:rFonts w:ascii="Times New Roman" w:eastAsia="標楷體" w:hAnsi="Times New Roman" w:cs="Times New Roman"/>
          <w:iCs w:val="0"/>
          <w:color w:val="FF0000"/>
          <w:kern w:val="2"/>
          <w:sz w:val="24"/>
          <w:szCs w:val="24"/>
          <w:u w:val="single"/>
        </w:rPr>
        <w:t xml:space="preserve">and host at least one </w:t>
      </w:r>
      <w:r w:rsidR="005A159B" w:rsidRPr="00D47885">
        <w:rPr>
          <w:rFonts w:ascii="Times New Roman" w:hAnsi="Times New Roman" w:cs="Times New Roman"/>
          <w:color w:val="FF0000"/>
          <w:sz w:val="24"/>
          <w:szCs w:val="20"/>
          <w:u w:val="single"/>
        </w:rPr>
        <w:t xml:space="preserve">Teaching Practice Research Excellent Project commissioned by </w:t>
      </w:r>
      <w:bookmarkEnd w:id="3"/>
      <w:r w:rsidR="00415533">
        <w:rPr>
          <w:rFonts w:ascii="Times New Roman" w:hAnsi="Times New Roman" w:cs="Times New Roman"/>
          <w:color w:val="FF0000"/>
          <w:sz w:val="24"/>
          <w:szCs w:val="20"/>
          <w:u w:val="single"/>
        </w:rPr>
        <w:t xml:space="preserve">the </w:t>
      </w:r>
      <w:r w:rsidR="00FE3A0C">
        <w:rPr>
          <w:rFonts w:ascii="Times New Roman" w:hAnsi="Times New Roman" w:cs="Times New Roman"/>
          <w:color w:val="FF0000"/>
          <w:sz w:val="24"/>
          <w:szCs w:val="20"/>
          <w:u w:val="single"/>
        </w:rPr>
        <w:t>Ministry of Education</w:t>
      </w:r>
      <w:r w:rsidR="005A159B" w:rsidRPr="00350329">
        <w:rPr>
          <w:rFonts w:ascii="Times New Roman" w:eastAsia="標楷體" w:hAnsi="Times New Roman" w:cs="Times New Roman"/>
          <w:iCs w:val="0"/>
          <w:kern w:val="2"/>
          <w:sz w:val="24"/>
          <w:szCs w:val="24"/>
        </w:rPr>
        <w:t xml:space="preserve"> </w:t>
      </w:r>
      <w:r w:rsidRPr="00350329">
        <w:rPr>
          <w:rFonts w:ascii="Times New Roman" w:eastAsia="標楷體" w:hAnsi="Times New Roman" w:cs="Times New Roman"/>
          <w:iCs w:val="0"/>
          <w:kern w:val="2"/>
          <w:sz w:val="24"/>
          <w:szCs w:val="24"/>
        </w:rPr>
        <w:t>within five years of the current rank.</w:t>
      </w:r>
    </w:p>
    <w:p w14:paraId="6B1F6284" w14:textId="10ECC10E" w:rsidR="00164864" w:rsidRPr="00535BA9" w:rsidRDefault="00164864" w:rsidP="00C305BE">
      <w:pPr>
        <w:ind w:leftChars="358" w:left="992" w:hangingChars="100" w:hanging="240"/>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2. The applicant must have received either Outstanding Teacher Award (category of teaching) or Teaching Excellence Award from the University, or recommended and selected by the College for the Teaching Excellence Award of the University for at least two times.</w:t>
      </w:r>
    </w:p>
    <w:p w14:paraId="65B6F240" w14:textId="270275B1" w:rsidR="00164864" w:rsidRPr="00535BA9" w:rsidRDefault="00164864" w:rsidP="00C305BE">
      <w:pPr>
        <w:ind w:leftChars="358" w:left="992" w:hangingChars="100" w:hanging="240"/>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 xml:space="preserve">3. </w:t>
      </w:r>
      <w:bookmarkStart w:id="4" w:name="_Hlk169683499"/>
      <w:r w:rsidRPr="00535BA9">
        <w:rPr>
          <w:rFonts w:ascii="Times New Roman" w:eastAsia="標楷體" w:hAnsi="Times New Roman" w:cs="Times New Roman"/>
          <w:iCs w:val="0"/>
          <w:kern w:val="2"/>
          <w:sz w:val="24"/>
          <w:szCs w:val="24"/>
        </w:rPr>
        <w:t xml:space="preserve">The applicant’s representative works of teaching research must have been published under the name of National Sun </w:t>
      </w:r>
      <w:proofErr w:type="spellStart"/>
      <w:r w:rsidRPr="00535BA9">
        <w:rPr>
          <w:rFonts w:ascii="Times New Roman" w:eastAsia="標楷體" w:hAnsi="Times New Roman" w:cs="Times New Roman"/>
          <w:iCs w:val="0"/>
          <w:kern w:val="2"/>
          <w:sz w:val="24"/>
          <w:szCs w:val="24"/>
        </w:rPr>
        <w:t>Yat-sen</w:t>
      </w:r>
      <w:proofErr w:type="spellEnd"/>
      <w:r w:rsidRPr="00535BA9">
        <w:rPr>
          <w:rFonts w:ascii="Times New Roman" w:eastAsia="標楷體" w:hAnsi="Times New Roman" w:cs="Times New Roman"/>
          <w:iCs w:val="0"/>
          <w:kern w:val="2"/>
          <w:sz w:val="24"/>
          <w:szCs w:val="24"/>
        </w:rPr>
        <w:t xml:space="preserve"> University within three years of the current rank.</w:t>
      </w:r>
      <w:bookmarkEnd w:id="4"/>
    </w:p>
    <w:p w14:paraId="19975FE8" w14:textId="425B3F8F" w:rsidR="000F1A3E" w:rsidRPr="00535BA9" w:rsidRDefault="003D5678" w:rsidP="000F1A3E">
      <w:pPr>
        <w:widowControl w:val="0"/>
        <w:numPr>
          <w:ilvl w:val="0"/>
          <w:numId w:val="10"/>
        </w:numPr>
        <w:spacing w:beforeLines="50" w:before="180" w:after="0" w:line="400" w:lineRule="exact"/>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The department/institute/master’s program f</w:t>
      </w:r>
      <w:r w:rsidR="00164864" w:rsidRPr="00535BA9">
        <w:rPr>
          <w:rFonts w:ascii="Times New Roman" w:eastAsia="標楷體" w:hAnsi="Times New Roman" w:cs="Times New Roman"/>
          <w:iCs w:val="0"/>
          <w:kern w:val="2"/>
          <w:sz w:val="24"/>
          <w:szCs w:val="24"/>
        </w:rPr>
        <w:t xml:space="preserve">aculty evaluation committees (hereinafter referred to as department-level faculty evaluation committees) must submit promotion applications that have </w:t>
      </w:r>
      <w:r w:rsidRPr="00535BA9">
        <w:rPr>
          <w:rFonts w:ascii="Times New Roman" w:eastAsia="標楷體" w:hAnsi="Times New Roman" w:cs="Times New Roman"/>
          <w:iCs w:val="0"/>
          <w:kern w:val="2"/>
          <w:sz w:val="24"/>
          <w:szCs w:val="24"/>
        </w:rPr>
        <w:t xml:space="preserve">successfully </w:t>
      </w:r>
      <w:r w:rsidR="00164864" w:rsidRPr="00535BA9">
        <w:rPr>
          <w:rFonts w:ascii="Times New Roman" w:eastAsia="標楷體" w:hAnsi="Times New Roman" w:cs="Times New Roman"/>
          <w:iCs w:val="0"/>
          <w:kern w:val="2"/>
          <w:sz w:val="24"/>
          <w:szCs w:val="24"/>
        </w:rPr>
        <w:t xml:space="preserve">passed </w:t>
      </w:r>
      <w:r w:rsidRPr="00535BA9">
        <w:rPr>
          <w:rFonts w:ascii="Times New Roman" w:eastAsia="標楷體" w:hAnsi="Times New Roman" w:cs="Times New Roman"/>
          <w:iCs w:val="0"/>
          <w:kern w:val="2"/>
          <w:sz w:val="24"/>
          <w:szCs w:val="24"/>
        </w:rPr>
        <w:t xml:space="preserve">the evaluation </w:t>
      </w:r>
      <w:r w:rsidR="00164864" w:rsidRPr="00535BA9">
        <w:rPr>
          <w:rFonts w:ascii="Times New Roman" w:eastAsia="標楷體" w:hAnsi="Times New Roman" w:cs="Times New Roman"/>
          <w:iCs w:val="0"/>
          <w:kern w:val="2"/>
          <w:sz w:val="24"/>
          <w:szCs w:val="24"/>
        </w:rPr>
        <w:t xml:space="preserve">to the </w:t>
      </w:r>
      <w:r w:rsidRPr="00535BA9">
        <w:rPr>
          <w:rFonts w:ascii="Times New Roman" w:eastAsia="標楷體" w:hAnsi="Times New Roman" w:cs="Times New Roman"/>
          <w:iCs w:val="0"/>
          <w:kern w:val="2"/>
          <w:sz w:val="24"/>
          <w:szCs w:val="24"/>
        </w:rPr>
        <w:t xml:space="preserve">College </w:t>
      </w:r>
      <w:r w:rsidR="00164864" w:rsidRPr="00535BA9">
        <w:rPr>
          <w:rFonts w:ascii="Times New Roman" w:eastAsia="標楷體" w:hAnsi="Times New Roman" w:cs="Times New Roman"/>
          <w:iCs w:val="0"/>
          <w:kern w:val="2"/>
          <w:sz w:val="24"/>
          <w:szCs w:val="24"/>
        </w:rPr>
        <w:t xml:space="preserve">Faculty Evaluation Committee for </w:t>
      </w:r>
      <w:r w:rsidRPr="00535BA9">
        <w:rPr>
          <w:rFonts w:ascii="Times New Roman" w:eastAsia="標楷體" w:hAnsi="Times New Roman" w:cs="Times New Roman"/>
          <w:iCs w:val="0"/>
          <w:kern w:val="2"/>
          <w:sz w:val="24"/>
          <w:szCs w:val="24"/>
        </w:rPr>
        <w:t>further assessment</w:t>
      </w:r>
      <w:r w:rsidR="00164864" w:rsidRPr="00535BA9">
        <w:rPr>
          <w:rFonts w:ascii="Times New Roman" w:eastAsia="標楷體" w:hAnsi="Times New Roman" w:cs="Times New Roman"/>
          <w:iCs w:val="0"/>
          <w:kern w:val="2"/>
          <w:sz w:val="24"/>
          <w:szCs w:val="24"/>
        </w:rPr>
        <w:t xml:space="preserve"> by the deadline s</w:t>
      </w:r>
      <w:r w:rsidRPr="00535BA9">
        <w:rPr>
          <w:rFonts w:ascii="Times New Roman" w:eastAsia="標楷體" w:hAnsi="Times New Roman" w:cs="Times New Roman"/>
          <w:iCs w:val="0"/>
          <w:kern w:val="2"/>
          <w:sz w:val="24"/>
          <w:szCs w:val="24"/>
        </w:rPr>
        <w:t>pecified</w:t>
      </w:r>
      <w:r w:rsidR="00164864" w:rsidRPr="00535BA9">
        <w:rPr>
          <w:rFonts w:ascii="Times New Roman" w:eastAsia="標楷體" w:hAnsi="Times New Roman" w:cs="Times New Roman"/>
          <w:iCs w:val="0"/>
          <w:kern w:val="2"/>
          <w:sz w:val="24"/>
          <w:szCs w:val="24"/>
        </w:rPr>
        <w:t xml:space="preserve"> by the University and the College.</w:t>
      </w:r>
    </w:p>
    <w:p w14:paraId="703E66BC" w14:textId="492709FB" w:rsidR="00164864" w:rsidRPr="00535BA9" w:rsidRDefault="00164864"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When conducting evaluations, department-level faculty evaluation committees must submit the academic research results of the applicants as well as a list of abstentions to</w:t>
      </w:r>
      <w:r w:rsidR="00D1666E" w:rsidRPr="00535BA9">
        <w:rPr>
          <w:rFonts w:ascii="Times New Roman" w:eastAsia="標楷體" w:hAnsi="Times New Roman" w:cs="Times New Roman"/>
          <w:iCs w:val="0"/>
          <w:kern w:val="2"/>
          <w:sz w:val="24"/>
          <w:szCs w:val="24"/>
        </w:rPr>
        <w:t xml:space="preserve"> the College Faculty Evaluation Committee</w:t>
      </w:r>
      <w:r w:rsidRPr="00535BA9">
        <w:rPr>
          <w:rFonts w:ascii="Times New Roman" w:eastAsia="標楷體" w:hAnsi="Times New Roman" w:cs="Times New Roman"/>
          <w:iCs w:val="0"/>
          <w:kern w:val="2"/>
          <w:sz w:val="24"/>
          <w:szCs w:val="24"/>
        </w:rPr>
        <w:t xml:space="preserve"> for academic research evaluation. After this, the application will be sent to external evaluation by the University. The results of the external evaluation will then be sent back to the department-level faculty evaluation committees for their own evaluation.</w:t>
      </w:r>
    </w:p>
    <w:p w14:paraId="734E7B25" w14:textId="77777777" w:rsidR="00164864" w:rsidRPr="00535BA9" w:rsidRDefault="00164864"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p>
    <w:p w14:paraId="1111FD3D" w14:textId="315DF140" w:rsidR="00164864" w:rsidRPr="00535BA9" w:rsidRDefault="00164864" w:rsidP="000F1A3E">
      <w:pPr>
        <w:widowControl w:val="0"/>
        <w:numPr>
          <w:ilvl w:val="0"/>
          <w:numId w:val="10"/>
        </w:numPr>
        <w:spacing w:beforeLines="50" w:before="180" w:after="0" w:line="400" w:lineRule="exact"/>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 xml:space="preserve">The </w:t>
      </w:r>
      <w:r w:rsidR="00D1666E" w:rsidRPr="00535BA9">
        <w:rPr>
          <w:rFonts w:ascii="Times New Roman" w:eastAsia="標楷體" w:hAnsi="Times New Roman" w:cs="Times New Roman"/>
          <w:iCs w:val="0"/>
          <w:kern w:val="2"/>
          <w:sz w:val="24"/>
          <w:szCs w:val="24"/>
        </w:rPr>
        <w:t xml:space="preserve">College </w:t>
      </w:r>
      <w:r w:rsidRPr="00535BA9">
        <w:rPr>
          <w:rFonts w:ascii="Times New Roman" w:eastAsia="標楷體" w:hAnsi="Times New Roman" w:cs="Times New Roman"/>
          <w:iCs w:val="0"/>
          <w:kern w:val="2"/>
          <w:sz w:val="24"/>
          <w:szCs w:val="24"/>
        </w:rPr>
        <w:t xml:space="preserve">Faculty Evaluation Committee will score the promotion application in accordance with the following criteria. For applicants under the category of general research or technology application, the score will be based on industry-academia research performance (70%), teaching performance (20%), and service performance (10%). For applicants under the category of teaching research, the score will be based on industry-academia research </w:t>
      </w:r>
      <w:r w:rsidRPr="00535BA9">
        <w:rPr>
          <w:rFonts w:ascii="Times New Roman" w:eastAsia="標楷體" w:hAnsi="Times New Roman" w:cs="Times New Roman"/>
          <w:iCs w:val="0"/>
          <w:kern w:val="2"/>
          <w:sz w:val="24"/>
          <w:szCs w:val="24"/>
        </w:rPr>
        <w:lastRenderedPageBreak/>
        <w:t>performance (60%), teaching performance (30%), and service performance (10%). The applications will be evaluated in accordance with the</w:t>
      </w:r>
      <w:r w:rsidR="00036A6B" w:rsidRPr="00535BA9">
        <w:rPr>
          <w:rFonts w:ascii="Times New Roman" w:eastAsia="標楷體" w:hAnsi="Times New Roman" w:cs="Times New Roman"/>
          <w:iCs w:val="0"/>
          <w:kern w:val="2"/>
          <w:sz w:val="24"/>
          <w:szCs w:val="24"/>
        </w:rPr>
        <w:t xml:space="preserve"> </w:t>
      </w:r>
      <w:r w:rsidR="00036A6B" w:rsidRPr="00535BA9">
        <w:rPr>
          <w:rFonts w:ascii="Times New Roman" w:eastAsia="標楷體" w:hAnsi="Times New Roman" w:cs="Times New Roman"/>
          <w:i/>
          <w:iCs w:val="0"/>
          <w:kern w:val="2"/>
          <w:sz w:val="24"/>
          <w:szCs w:val="24"/>
        </w:rPr>
        <w:t>Rules for Faculty Promotion Evaluation of the College of Engineering</w:t>
      </w:r>
      <w:r w:rsidRPr="00535BA9">
        <w:rPr>
          <w:rFonts w:ascii="Times New Roman" w:eastAsia="標楷體" w:hAnsi="Times New Roman" w:cs="Times New Roman"/>
          <w:iCs w:val="0"/>
          <w:kern w:val="2"/>
          <w:sz w:val="24"/>
          <w:szCs w:val="24"/>
        </w:rPr>
        <w:t xml:space="preserve">. Applications that have passed the evaluation will be submitted to the </w:t>
      </w:r>
      <w:r w:rsidR="00036A6B" w:rsidRPr="00535BA9">
        <w:rPr>
          <w:rFonts w:ascii="Times New Roman" w:eastAsia="標楷體" w:hAnsi="Times New Roman" w:cs="Times New Roman"/>
          <w:iCs w:val="0"/>
          <w:kern w:val="2"/>
          <w:sz w:val="24"/>
          <w:szCs w:val="24"/>
        </w:rPr>
        <w:t xml:space="preserve">University </w:t>
      </w:r>
      <w:r w:rsidRPr="00535BA9">
        <w:rPr>
          <w:rFonts w:ascii="Times New Roman" w:eastAsia="標楷體" w:hAnsi="Times New Roman" w:cs="Times New Roman"/>
          <w:iCs w:val="0"/>
          <w:kern w:val="2"/>
          <w:sz w:val="24"/>
          <w:szCs w:val="24"/>
        </w:rPr>
        <w:t xml:space="preserve">Faculty Evaluation Committee for university-level evaluation. In the event of failed evaluation, the applications will be returned to the applicants with detailed explanations and evaluation opinions. Applicants who are discontent with the evaluation results can file a complaint or rebuttal in accordance with </w:t>
      </w:r>
      <w:r w:rsidR="00036A6B" w:rsidRPr="00535BA9">
        <w:rPr>
          <w:rFonts w:ascii="Times New Roman" w:eastAsia="標楷體" w:hAnsi="Times New Roman" w:cs="Times New Roman"/>
          <w:i/>
          <w:iCs w:val="0"/>
          <w:kern w:val="2"/>
          <w:sz w:val="24"/>
          <w:szCs w:val="24"/>
        </w:rPr>
        <w:t xml:space="preserve">the </w:t>
      </w:r>
      <w:r w:rsidR="001177BE" w:rsidRPr="00535BA9">
        <w:rPr>
          <w:rFonts w:ascii="Times New Roman" w:eastAsia="標楷體" w:hAnsi="Times New Roman" w:cs="Times New Roman"/>
          <w:i/>
          <w:iCs w:val="0"/>
          <w:kern w:val="2"/>
          <w:sz w:val="24"/>
          <w:szCs w:val="24"/>
        </w:rPr>
        <w:t xml:space="preserve">Regulations for Promotion Evaluation of Faculty at National Sun </w:t>
      </w:r>
      <w:proofErr w:type="spellStart"/>
      <w:r w:rsidR="001177BE" w:rsidRPr="00535BA9">
        <w:rPr>
          <w:rFonts w:ascii="Times New Roman" w:eastAsia="標楷體" w:hAnsi="Times New Roman" w:cs="Times New Roman"/>
          <w:i/>
          <w:iCs w:val="0"/>
          <w:kern w:val="2"/>
          <w:sz w:val="24"/>
          <w:szCs w:val="24"/>
        </w:rPr>
        <w:t>Yat-sen</w:t>
      </w:r>
      <w:proofErr w:type="spellEnd"/>
      <w:r w:rsidR="001177BE" w:rsidRPr="00535BA9">
        <w:rPr>
          <w:rFonts w:ascii="Times New Roman" w:eastAsia="標楷體" w:hAnsi="Times New Roman" w:cs="Times New Roman"/>
          <w:i/>
          <w:iCs w:val="0"/>
          <w:kern w:val="2"/>
          <w:sz w:val="24"/>
          <w:szCs w:val="24"/>
        </w:rPr>
        <w:t xml:space="preserve"> University</w:t>
      </w:r>
      <w:r w:rsidRPr="00535BA9">
        <w:rPr>
          <w:rFonts w:ascii="Times New Roman" w:eastAsia="標楷體" w:hAnsi="Times New Roman" w:cs="Times New Roman"/>
          <w:iCs w:val="0"/>
          <w:kern w:val="2"/>
          <w:sz w:val="24"/>
          <w:szCs w:val="24"/>
        </w:rPr>
        <w:t>.</w:t>
      </w:r>
    </w:p>
    <w:p w14:paraId="321FC62B" w14:textId="77777777" w:rsidR="00775FB8" w:rsidRPr="00535BA9" w:rsidRDefault="00775FB8" w:rsidP="00775FB8">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p>
    <w:p w14:paraId="36C4EA90" w14:textId="1EBCCDB4" w:rsidR="00164864" w:rsidRPr="00535BA9" w:rsidRDefault="00164864" w:rsidP="00C305BE">
      <w:pPr>
        <w:widowControl w:val="0"/>
        <w:numPr>
          <w:ilvl w:val="0"/>
          <w:numId w:val="10"/>
        </w:numPr>
        <w:spacing w:beforeLines="50" w:before="180" w:after="0" w:line="400" w:lineRule="exact"/>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 xml:space="preserve">In accordance with </w:t>
      </w:r>
      <w:r w:rsidR="008B099F" w:rsidRPr="00535BA9">
        <w:rPr>
          <w:rFonts w:ascii="Times New Roman" w:eastAsia="標楷體" w:hAnsi="Times New Roman" w:cs="Times New Roman"/>
          <w:i/>
          <w:iCs w:val="0"/>
          <w:kern w:val="2"/>
          <w:sz w:val="24"/>
          <w:szCs w:val="24"/>
        </w:rPr>
        <w:t xml:space="preserve">the Regulations for Promotion Evaluation of Faculty at National Sun </w:t>
      </w:r>
      <w:proofErr w:type="spellStart"/>
      <w:r w:rsidR="008B099F" w:rsidRPr="00535BA9">
        <w:rPr>
          <w:rFonts w:ascii="Times New Roman" w:eastAsia="標楷體" w:hAnsi="Times New Roman" w:cs="Times New Roman"/>
          <w:i/>
          <w:iCs w:val="0"/>
          <w:kern w:val="2"/>
          <w:sz w:val="24"/>
          <w:szCs w:val="24"/>
        </w:rPr>
        <w:t>Yat-sen</w:t>
      </w:r>
      <w:proofErr w:type="spellEnd"/>
      <w:r w:rsidR="008B099F" w:rsidRPr="00535BA9">
        <w:rPr>
          <w:rFonts w:ascii="Times New Roman" w:eastAsia="標楷體" w:hAnsi="Times New Roman" w:cs="Times New Roman"/>
          <w:i/>
          <w:iCs w:val="0"/>
          <w:kern w:val="2"/>
          <w:sz w:val="24"/>
          <w:szCs w:val="24"/>
        </w:rPr>
        <w:t xml:space="preserve"> University</w:t>
      </w:r>
      <w:r w:rsidRPr="00535BA9">
        <w:rPr>
          <w:rFonts w:ascii="Times New Roman" w:eastAsia="標楷體" w:hAnsi="Times New Roman" w:cs="Times New Roman"/>
          <w:iCs w:val="0"/>
          <w:kern w:val="2"/>
          <w:sz w:val="24"/>
          <w:szCs w:val="24"/>
        </w:rPr>
        <w:t xml:space="preserve">, applications from </w:t>
      </w:r>
      <w:r w:rsidR="00A03FB0" w:rsidRPr="00535BA9">
        <w:rPr>
          <w:rFonts w:ascii="Times New Roman" w:eastAsia="標楷體" w:hAnsi="Times New Roman" w:cs="Times New Roman"/>
          <w:iCs w:val="0"/>
          <w:kern w:val="2"/>
          <w:sz w:val="24"/>
          <w:szCs w:val="24"/>
        </w:rPr>
        <w:t xml:space="preserve">the faculty members </w:t>
      </w:r>
      <w:r w:rsidR="004B6740" w:rsidRPr="00535BA9">
        <w:rPr>
          <w:rFonts w:ascii="Times New Roman" w:eastAsia="標楷體" w:hAnsi="Times New Roman" w:cs="Times New Roman"/>
          <w:iCs w:val="0"/>
          <w:kern w:val="2"/>
          <w:sz w:val="24"/>
          <w:szCs w:val="24"/>
        </w:rPr>
        <w:t>of</w:t>
      </w:r>
      <w:r w:rsidRPr="00535BA9">
        <w:rPr>
          <w:rFonts w:ascii="Times New Roman" w:eastAsia="標楷體" w:hAnsi="Times New Roman" w:cs="Times New Roman"/>
          <w:iCs w:val="0"/>
          <w:kern w:val="2"/>
          <w:sz w:val="24"/>
          <w:szCs w:val="24"/>
        </w:rPr>
        <w:t xml:space="preserve"> all </w:t>
      </w:r>
      <w:r w:rsidR="004B6740" w:rsidRPr="00535BA9">
        <w:rPr>
          <w:rFonts w:ascii="Times New Roman" w:eastAsia="標楷體" w:hAnsi="Times New Roman" w:cs="Times New Roman"/>
          <w:iCs w:val="0"/>
          <w:kern w:val="2"/>
          <w:sz w:val="24"/>
          <w:szCs w:val="24"/>
        </w:rPr>
        <w:t>ranks</w:t>
      </w:r>
      <w:r w:rsidRPr="00535BA9">
        <w:rPr>
          <w:rFonts w:ascii="Times New Roman" w:eastAsia="標楷體" w:hAnsi="Times New Roman" w:cs="Times New Roman"/>
          <w:iCs w:val="0"/>
          <w:kern w:val="2"/>
          <w:sz w:val="24"/>
          <w:szCs w:val="24"/>
        </w:rPr>
        <w:t xml:space="preserve"> of the College will be sent to five external members by the University for external evaluation.</w:t>
      </w:r>
    </w:p>
    <w:p w14:paraId="591628A0" w14:textId="4999C0BF" w:rsidR="00164864" w:rsidRPr="00535BA9" w:rsidRDefault="00164864"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The scoring ratio for external evaluation is 70% for representative works and 30% for reference works.</w:t>
      </w:r>
    </w:p>
    <w:p w14:paraId="2A84461D" w14:textId="11D9A903" w:rsidR="00164864" w:rsidRPr="00535BA9" w:rsidRDefault="00164864"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The total marks for external evaluation are 100</w:t>
      </w:r>
      <w:r w:rsidR="009A10C3" w:rsidRPr="00535BA9">
        <w:rPr>
          <w:rFonts w:ascii="Times New Roman" w:eastAsia="標楷體" w:hAnsi="Times New Roman" w:cs="Times New Roman" w:hint="eastAsia"/>
          <w:iCs w:val="0"/>
          <w:kern w:val="2"/>
          <w:sz w:val="24"/>
          <w:szCs w:val="24"/>
        </w:rPr>
        <w:t xml:space="preserve"> </w:t>
      </w:r>
      <w:r w:rsidR="009A10C3" w:rsidRPr="00535BA9">
        <w:rPr>
          <w:rFonts w:ascii="Times New Roman" w:eastAsia="標楷體" w:hAnsi="Times New Roman" w:cs="Times New Roman"/>
          <w:iCs w:val="0"/>
          <w:kern w:val="2"/>
          <w:sz w:val="24"/>
          <w:szCs w:val="24"/>
        </w:rPr>
        <w:t>points</w:t>
      </w:r>
      <w:r w:rsidRPr="00535BA9">
        <w:rPr>
          <w:rFonts w:ascii="Times New Roman" w:eastAsia="標楷體" w:hAnsi="Times New Roman" w:cs="Times New Roman"/>
          <w:iCs w:val="0"/>
          <w:kern w:val="2"/>
          <w:sz w:val="24"/>
          <w:szCs w:val="24"/>
        </w:rPr>
        <w:t>, and they are classified into four categories: “excellent,” “good,” “fair,” and “poor.” The marks for each category are as follows:</w:t>
      </w:r>
    </w:p>
    <w:p w14:paraId="0BAB071F" w14:textId="77777777" w:rsidR="00C305BE" w:rsidRPr="00535BA9" w:rsidRDefault="00C305BE"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p>
    <w:p w14:paraId="6C7A546F" w14:textId="726724B7" w:rsidR="00164864" w:rsidRPr="00535BA9" w:rsidRDefault="00164864"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 xml:space="preserve">(1) Excellent: 90 </w:t>
      </w:r>
      <w:r w:rsidR="009A10C3" w:rsidRPr="00535BA9">
        <w:rPr>
          <w:rFonts w:ascii="Times New Roman" w:eastAsia="標楷體" w:hAnsi="Times New Roman" w:cs="Times New Roman"/>
          <w:iCs w:val="0"/>
          <w:kern w:val="2"/>
          <w:sz w:val="24"/>
          <w:szCs w:val="24"/>
        </w:rPr>
        <w:t xml:space="preserve">points </w:t>
      </w:r>
      <w:r w:rsidRPr="00535BA9">
        <w:rPr>
          <w:rFonts w:ascii="Times New Roman" w:eastAsia="標楷體" w:hAnsi="Times New Roman" w:cs="Times New Roman"/>
          <w:iCs w:val="0"/>
          <w:kern w:val="2"/>
          <w:sz w:val="24"/>
          <w:szCs w:val="24"/>
        </w:rPr>
        <w:t>to 100</w:t>
      </w:r>
      <w:r w:rsidR="009A10C3" w:rsidRPr="00535BA9">
        <w:rPr>
          <w:rFonts w:ascii="Times New Roman" w:eastAsia="標楷體" w:hAnsi="Times New Roman" w:cs="Times New Roman"/>
          <w:iCs w:val="0"/>
          <w:kern w:val="2"/>
          <w:sz w:val="24"/>
          <w:szCs w:val="24"/>
        </w:rPr>
        <w:t xml:space="preserve"> points</w:t>
      </w:r>
      <w:r w:rsidRPr="00535BA9">
        <w:rPr>
          <w:rFonts w:ascii="Times New Roman" w:eastAsia="標楷體" w:hAnsi="Times New Roman" w:cs="Times New Roman"/>
          <w:iCs w:val="0"/>
          <w:kern w:val="2"/>
          <w:sz w:val="24"/>
          <w:szCs w:val="24"/>
        </w:rPr>
        <w:t>.</w:t>
      </w:r>
    </w:p>
    <w:p w14:paraId="2C0621A8" w14:textId="3454DC3F" w:rsidR="00164864" w:rsidRPr="00535BA9" w:rsidRDefault="00164864"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(2) Good: 80</w:t>
      </w:r>
      <w:r w:rsidR="009A10C3" w:rsidRPr="00535BA9">
        <w:rPr>
          <w:rFonts w:ascii="Times New Roman" w:eastAsia="標楷體" w:hAnsi="Times New Roman" w:cs="Times New Roman"/>
          <w:iCs w:val="0"/>
          <w:kern w:val="2"/>
          <w:sz w:val="24"/>
          <w:szCs w:val="24"/>
        </w:rPr>
        <w:t xml:space="preserve"> points</w:t>
      </w:r>
      <w:r w:rsidRPr="00535BA9">
        <w:rPr>
          <w:rFonts w:ascii="Times New Roman" w:eastAsia="標楷體" w:hAnsi="Times New Roman" w:cs="Times New Roman"/>
          <w:iCs w:val="0"/>
          <w:kern w:val="2"/>
          <w:sz w:val="24"/>
          <w:szCs w:val="24"/>
        </w:rPr>
        <w:t xml:space="preserve"> or above but below 90</w:t>
      </w:r>
      <w:r w:rsidR="009A10C3" w:rsidRPr="00535BA9">
        <w:rPr>
          <w:rFonts w:ascii="Times New Roman" w:eastAsia="標楷體" w:hAnsi="Times New Roman" w:cs="Times New Roman"/>
          <w:iCs w:val="0"/>
          <w:kern w:val="2"/>
          <w:sz w:val="24"/>
          <w:szCs w:val="24"/>
        </w:rPr>
        <w:t xml:space="preserve"> points</w:t>
      </w:r>
      <w:r w:rsidRPr="00535BA9">
        <w:rPr>
          <w:rFonts w:ascii="Times New Roman" w:eastAsia="標楷體" w:hAnsi="Times New Roman" w:cs="Times New Roman"/>
          <w:iCs w:val="0"/>
          <w:kern w:val="2"/>
          <w:sz w:val="24"/>
          <w:szCs w:val="24"/>
        </w:rPr>
        <w:t>.</w:t>
      </w:r>
    </w:p>
    <w:p w14:paraId="02460346" w14:textId="12516FD1" w:rsidR="00164864" w:rsidRPr="00535BA9" w:rsidRDefault="00164864"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(3) Fair: 70</w:t>
      </w:r>
      <w:r w:rsidR="009A10C3" w:rsidRPr="00535BA9">
        <w:rPr>
          <w:rFonts w:ascii="Times New Roman" w:eastAsia="標楷體" w:hAnsi="Times New Roman" w:cs="Times New Roman"/>
          <w:iCs w:val="0"/>
          <w:kern w:val="2"/>
          <w:sz w:val="24"/>
          <w:szCs w:val="24"/>
        </w:rPr>
        <w:t xml:space="preserve"> points</w:t>
      </w:r>
      <w:r w:rsidRPr="00535BA9">
        <w:rPr>
          <w:rFonts w:ascii="Times New Roman" w:eastAsia="標楷體" w:hAnsi="Times New Roman" w:cs="Times New Roman"/>
          <w:iCs w:val="0"/>
          <w:kern w:val="2"/>
          <w:sz w:val="24"/>
          <w:szCs w:val="24"/>
        </w:rPr>
        <w:t xml:space="preserve"> or above but below 80</w:t>
      </w:r>
      <w:r w:rsidR="009A10C3" w:rsidRPr="00535BA9">
        <w:rPr>
          <w:rFonts w:ascii="Times New Roman" w:eastAsia="標楷體" w:hAnsi="Times New Roman" w:cs="Times New Roman"/>
          <w:iCs w:val="0"/>
          <w:kern w:val="2"/>
          <w:sz w:val="24"/>
          <w:szCs w:val="24"/>
        </w:rPr>
        <w:t xml:space="preserve"> points</w:t>
      </w:r>
      <w:r w:rsidRPr="00535BA9">
        <w:rPr>
          <w:rFonts w:ascii="Times New Roman" w:eastAsia="標楷體" w:hAnsi="Times New Roman" w:cs="Times New Roman"/>
          <w:iCs w:val="0"/>
          <w:kern w:val="2"/>
          <w:sz w:val="24"/>
          <w:szCs w:val="24"/>
        </w:rPr>
        <w:t>.</w:t>
      </w:r>
    </w:p>
    <w:p w14:paraId="0888CDE4" w14:textId="55DAAC28" w:rsidR="00164864" w:rsidRPr="00535BA9" w:rsidRDefault="00164864"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(4) Poor: Below 70</w:t>
      </w:r>
      <w:r w:rsidR="009A10C3" w:rsidRPr="00535BA9">
        <w:rPr>
          <w:rFonts w:ascii="Times New Roman" w:eastAsia="標楷體" w:hAnsi="Times New Roman" w:cs="Times New Roman"/>
          <w:iCs w:val="0"/>
          <w:kern w:val="2"/>
          <w:sz w:val="24"/>
          <w:szCs w:val="24"/>
        </w:rPr>
        <w:t xml:space="preserve"> points</w:t>
      </w:r>
      <w:r w:rsidRPr="00535BA9">
        <w:rPr>
          <w:rFonts w:ascii="Times New Roman" w:eastAsia="標楷體" w:hAnsi="Times New Roman" w:cs="Times New Roman"/>
          <w:iCs w:val="0"/>
          <w:kern w:val="2"/>
          <w:sz w:val="24"/>
          <w:szCs w:val="24"/>
        </w:rPr>
        <w:t>.</w:t>
      </w:r>
    </w:p>
    <w:p w14:paraId="29334442" w14:textId="77777777" w:rsidR="00C305BE" w:rsidRPr="00535BA9" w:rsidRDefault="00C305BE"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p>
    <w:p w14:paraId="1EFC1C57" w14:textId="364EC1D8" w:rsidR="00164864" w:rsidRPr="00535BA9" w:rsidRDefault="00164864"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Applicants seeking promotion to professorship or associate professorship must be rated “good” or above from at least four external evaluators. The external evaluation requires a minimum average score of 81</w:t>
      </w:r>
      <w:r w:rsidR="001D227F" w:rsidRPr="00535BA9">
        <w:rPr>
          <w:rFonts w:ascii="Times New Roman" w:eastAsia="標楷體" w:hAnsi="Times New Roman" w:cs="Times New Roman"/>
          <w:iCs w:val="0"/>
          <w:kern w:val="2"/>
          <w:sz w:val="24"/>
          <w:szCs w:val="24"/>
        </w:rPr>
        <w:t xml:space="preserve"> points</w:t>
      </w:r>
      <w:r w:rsidRPr="00535BA9">
        <w:rPr>
          <w:rFonts w:ascii="Times New Roman" w:eastAsia="標楷體" w:hAnsi="Times New Roman" w:cs="Times New Roman"/>
          <w:iCs w:val="0"/>
          <w:kern w:val="2"/>
          <w:sz w:val="24"/>
          <w:szCs w:val="24"/>
        </w:rPr>
        <w:t xml:space="preserve"> for promotion to professorship and 78 </w:t>
      </w:r>
      <w:r w:rsidR="001D227F" w:rsidRPr="00535BA9">
        <w:rPr>
          <w:rFonts w:ascii="Times New Roman" w:eastAsia="標楷體" w:hAnsi="Times New Roman" w:cs="Times New Roman"/>
          <w:iCs w:val="0"/>
          <w:kern w:val="2"/>
          <w:sz w:val="24"/>
          <w:szCs w:val="24"/>
        </w:rPr>
        <w:t xml:space="preserve">points </w:t>
      </w:r>
      <w:r w:rsidRPr="00535BA9">
        <w:rPr>
          <w:rFonts w:ascii="Times New Roman" w:eastAsia="標楷體" w:hAnsi="Times New Roman" w:cs="Times New Roman"/>
          <w:iCs w:val="0"/>
          <w:kern w:val="2"/>
          <w:sz w:val="24"/>
          <w:szCs w:val="24"/>
        </w:rPr>
        <w:t>for promotion to associate professorship.</w:t>
      </w:r>
    </w:p>
    <w:p w14:paraId="0212BB1E" w14:textId="6E9D027F" w:rsidR="00164864" w:rsidRPr="00535BA9" w:rsidRDefault="00164864" w:rsidP="00164864">
      <w:pPr>
        <w:widowControl w:val="0"/>
        <w:spacing w:beforeLines="50" w:before="180" w:after="0" w:line="400" w:lineRule="exact"/>
        <w:ind w:left="720"/>
        <w:contextualSpacing/>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Applicants not reaching the minimum scores are considered to have failed the evaluation.</w:t>
      </w:r>
    </w:p>
    <w:p w14:paraId="1875A8CB" w14:textId="080226CF" w:rsidR="00164864" w:rsidRPr="00535BA9" w:rsidRDefault="00164864" w:rsidP="00164864">
      <w:pPr>
        <w:pStyle w:val="a"/>
        <w:widowControl w:val="0"/>
        <w:numPr>
          <w:ilvl w:val="0"/>
          <w:numId w:val="10"/>
        </w:numPr>
        <w:spacing w:beforeLines="50" w:before="180" w:after="0" w:line="400" w:lineRule="exact"/>
        <w:jc w:val="both"/>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 xml:space="preserve">When applying for promotion, faculty members of the College shall submit for evaluation no more than six academic research papers, industry-academia technology application reports, or teaching practice reports published within their current ranks if they are seeking promotion from assistant professorship to associate professorship, or no more than ten of the said publications if they are seeking promotion from associate professorship to professorship. Applicants shall choose one of the submitted publications as the representative work, while the rest shall be listed as reference works. Works that belong to a series of relevant studies </w:t>
      </w:r>
      <w:r w:rsidRPr="00535BA9">
        <w:rPr>
          <w:rFonts w:ascii="Times New Roman" w:eastAsia="標楷體" w:hAnsi="Times New Roman" w:cs="Times New Roman"/>
          <w:iCs w:val="0"/>
          <w:kern w:val="2"/>
          <w:sz w:val="24"/>
          <w:szCs w:val="24"/>
        </w:rPr>
        <w:lastRenderedPageBreak/>
        <w:t>may be combined into the representative work.</w:t>
      </w:r>
    </w:p>
    <w:p w14:paraId="559775BD" w14:textId="77777777" w:rsidR="00775FB8" w:rsidRPr="00535BA9" w:rsidRDefault="00775FB8" w:rsidP="00775FB8">
      <w:pPr>
        <w:pStyle w:val="a"/>
        <w:widowControl w:val="0"/>
        <w:numPr>
          <w:ilvl w:val="0"/>
          <w:numId w:val="0"/>
        </w:numPr>
        <w:spacing w:beforeLines="50" w:before="180" w:after="0" w:line="400" w:lineRule="exact"/>
        <w:ind w:left="720"/>
        <w:jc w:val="both"/>
        <w:rPr>
          <w:rFonts w:ascii="Times New Roman" w:eastAsia="標楷體" w:hAnsi="Times New Roman" w:cs="Times New Roman"/>
          <w:iCs w:val="0"/>
          <w:kern w:val="2"/>
          <w:sz w:val="24"/>
          <w:szCs w:val="24"/>
        </w:rPr>
      </w:pPr>
    </w:p>
    <w:p w14:paraId="736B7CBF" w14:textId="2E8CC9C0" w:rsidR="00164864" w:rsidRPr="00535BA9" w:rsidRDefault="00164864" w:rsidP="00164864">
      <w:pPr>
        <w:pStyle w:val="a"/>
        <w:numPr>
          <w:ilvl w:val="0"/>
          <w:numId w:val="10"/>
        </w:numPr>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Faculty members of the College who do not pass the evaluation must follow the required procedure and resubmit their documents if they choose to reapply for promotion. When resubmitting academic research publications that were previously submitted as reference works, applicants seeking promotion from assistant professorship to associate professorship shall add or replace at least one publication in reference works, while applicants seeking promotion from associate professorship to professorship shall add or replace at least two publications in the reference works.</w:t>
      </w:r>
    </w:p>
    <w:p w14:paraId="6A24886A" w14:textId="77777777" w:rsidR="00775FB8" w:rsidRPr="00535BA9" w:rsidRDefault="00775FB8" w:rsidP="00775FB8">
      <w:pPr>
        <w:pStyle w:val="a"/>
        <w:numPr>
          <w:ilvl w:val="0"/>
          <w:numId w:val="0"/>
        </w:numPr>
        <w:ind w:left="720"/>
        <w:rPr>
          <w:rFonts w:ascii="Times New Roman" w:eastAsia="標楷體" w:hAnsi="Times New Roman" w:cs="Times New Roman"/>
          <w:iCs w:val="0"/>
          <w:kern w:val="2"/>
          <w:sz w:val="24"/>
          <w:szCs w:val="24"/>
        </w:rPr>
      </w:pPr>
    </w:p>
    <w:p w14:paraId="49D9F63F" w14:textId="4A093B35" w:rsidR="00164864" w:rsidRPr="00535BA9" w:rsidRDefault="00164864" w:rsidP="00164864">
      <w:pPr>
        <w:pStyle w:val="a"/>
        <w:numPr>
          <w:ilvl w:val="0"/>
          <w:numId w:val="10"/>
        </w:numPr>
        <w:rPr>
          <w:rFonts w:ascii="Times New Roman" w:eastAsia="標楷體" w:hAnsi="Times New Roman" w:cs="Times New Roman"/>
          <w:iCs w:val="0"/>
          <w:kern w:val="2"/>
          <w:sz w:val="24"/>
          <w:szCs w:val="24"/>
        </w:rPr>
      </w:pPr>
      <w:r w:rsidRPr="00535BA9">
        <w:rPr>
          <w:rFonts w:ascii="Times New Roman" w:eastAsia="標楷體" w:hAnsi="Times New Roman"/>
          <w:sz w:val="24"/>
          <w:szCs w:val="28"/>
          <w:lang w:eastAsia="zh-HK"/>
        </w:rPr>
        <w:t xml:space="preserve">Matters not stated in the </w:t>
      </w:r>
      <w:r w:rsidR="001177BE" w:rsidRPr="00535BA9">
        <w:rPr>
          <w:rFonts w:ascii="Times New Roman" w:eastAsia="標楷體" w:hAnsi="Times New Roman"/>
          <w:sz w:val="24"/>
          <w:szCs w:val="28"/>
          <w:lang w:eastAsia="zh-HK"/>
        </w:rPr>
        <w:t>Guideline</w:t>
      </w:r>
      <w:r w:rsidRPr="00535BA9">
        <w:rPr>
          <w:rFonts w:ascii="Times New Roman" w:eastAsia="標楷體" w:hAnsi="Times New Roman"/>
          <w:sz w:val="24"/>
          <w:szCs w:val="28"/>
          <w:lang w:eastAsia="zh-HK"/>
        </w:rPr>
        <w:t>s shall be handled according to the law and relevant rules of NSYSU.</w:t>
      </w:r>
    </w:p>
    <w:p w14:paraId="025ABB8C" w14:textId="77777777" w:rsidR="00775FB8" w:rsidRPr="00535BA9" w:rsidRDefault="00775FB8" w:rsidP="00775FB8">
      <w:pPr>
        <w:pStyle w:val="a"/>
        <w:numPr>
          <w:ilvl w:val="0"/>
          <w:numId w:val="0"/>
        </w:numPr>
        <w:ind w:left="720"/>
        <w:rPr>
          <w:rFonts w:ascii="Times New Roman" w:eastAsia="標楷體" w:hAnsi="Times New Roman" w:cs="Times New Roman"/>
          <w:iCs w:val="0"/>
          <w:kern w:val="2"/>
          <w:sz w:val="24"/>
          <w:szCs w:val="24"/>
        </w:rPr>
      </w:pPr>
    </w:p>
    <w:p w14:paraId="7642E8B2" w14:textId="7288E1A6" w:rsidR="008412FB" w:rsidRPr="00535BA9" w:rsidRDefault="00164864" w:rsidP="00164864">
      <w:pPr>
        <w:pStyle w:val="a"/>
        <w:numPr>
          <w:ilvl w:val="0"/>
          <w:numId w:val="10"/>
        </w:numPr>
        <w:rPr>
          <w:rFonts w:ascii="Times New Roman" w:eastAsia="標楷體" w:hAnsi="Times New Roman" w:cs="Times New Roman"/>
          <w:iCs w:val="0"/>
          <w:kern w:val="2"/>
          <w:sz w:val="24"/>
          <w:szCs w:val="24"/>
        </w:rPr>
      </w:pPr>
      <w:r w:rsidRPr="00535BA9">
        <w:rPr>
          <w:rFonts w:ascii="Times New Roman" w:eastAsia="標楷體" w:hAnsi="Times New Roman" w:cs="Times New Roman"/>
          <w:iCs w:val="0"/>
          <w:kern w:val="2"/>
          <w:sz w:val="24"/>
          <w:szCs w:val="24"/>
        </w:rPr>
        <w:t>The Directives have been examined and passed by</w:t>
      </w:r>
      <w:r w:rsidR="00D1666E" w:rsidRPr="00535BA9">
        <w:rPr>
          <w:rFonts w:ascii="Times New Roman" w:eastAsia="標楷體" w:hAnsi="Times New Roman" w:cs="Times New Roman"/>
          <w:iCs w:val="0"/>
          <w:kern w:val="2"/>
          <w:sz w:val="24"/>
          <w:szCs w:val="24"/>
        </w:rPr>
        <w:t xml:space="preserve"> the College Faculty Evaluation Committee</w:t>
      </w:r>
      <w:r w:rsidRPr="00535BA9">
        <w:rPr>
          <w:rFonts w:ascii="Times New Roman" w:eastAsia="標楷體" w:hAnsi="Times New Roman" w:cs="Times New Roman"/>
          <w:iCs w:val="0"/>
          <w:kern w:val="2"/>
          <w:sz w:val="24"/>
          <w:szCs w:val="24"/>
        </w:rPr>
        <w:t>, meetings of the Council of the College, and the Faculty Evaluation Committee of the University and then submitted to the President for approval of implementation. The same procedure shall apply to all amendments to the Directives.</w:t>
      </w:r>
    </w:p>
    <w:sectPr w:rsidR="008412FB" w:rsidRPr="00535BA9" w:rsidSect="007D16E1">
      <w:footerReference w:type="default" r:id="rId7"/>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1EF5D" w14:textId="77777777" w:rsidR="00F145C6" w:rsidRDefault="00F145C6" w:rsidP="00FF72A8">
      <w:pPr>
        <w:spacing w:after="0" w:line="240" w:lineRule="auto"/>
      </w:pPr>
      <w:r>
        <w:separator/>
      </w:r>
    </w:p>
  </w:endnote>
  <w:endnote w:type="continuationSeparator" w:id="0">
    <w:p w14:paraId="6BA2F2F8" w14:textId="77777777" w:rsidR="00F145C6" w:rsidRDefault="00F145C6" w:rsidP="00FF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41677" w14:textId="77777777" w:rsidR="00C34E6B" w:rsidRDefault="00C34E6B" w:rsidP="00077060">
    <w:pPr>
      <w:pStyle w:val="afb"/>
      <w:spacing w:line="280" w:lineRule="exact"/>
      <w:rPr>
        <w:sz w:val="22"/>
      </w:rPr>
    </w:pPr>
  </w:p>
  <w:p w14:paraId="2E538166" w14:textId="178AF3D1" w:rsidR="00C56CEC" w:rsidRPr="00C34E6B" w:rsidRDefault="0081343E" w:rsidP="00C34E6B">
    <w:pPr>
      <w:pStyle w:val="afb"/>
      <w:spacing w:line="280" w:lineRule="exact"/>
      <w:rPr>
        <w:color w:val="0070C0"/>
        <w:sz w:val="22"/>
      </w:rPr>
    </w:pPr>
    <w:r w:rsidRPr="00C34E6B">
      <w:rPr>
        <w:rFonts w:hint="eastAsia"/>
        <w:color w:val="0070C0"/>
        <w:sz w:val="22"/>
      </w:rPr>
      <w:t>Above</w:t>
    </w:r>
    <w:r w:rsidR="00D70CA3" w:rsidRPr="00C34E6B">
      <w:rPr>
        <w:rFonts w:hint="eastAsia"/>
        <w:color w:val="0070C0"/>
        <w:sz w:val="22"/>
      </w:rPr>
      <w:t xml:space="preserve"> </w:t>
    </w:r>
    <w:r w:rsidRPr="00C34E6B">
      <w:rPr>
        <w:rFonts w:hint="eastAsia"/>
        <w:color w:val="0070C0"/>
        <w:sz w:val="22"/>
      </w:rPr>
      <w:t>regulation</w:t>
    </w:r>
    <w:r w:rsidRPr="00C34E6B">
      <w:rPr>
        <w:color w:val="0070C0"/>
        <w:sz w:val="22"/>
      </w:rPr>
      <w:t>s</w:t>
    </w:r>
    <w:r w:rsidR="00D70CA3" w:rsidRPr="00C34E6B">
      <w:rPr>
        <w:rFonts w:hint="eastAsia"/>
        <w:color w:val="0070C0"/>
        <w:sz w:val="22"/>
      </w:rPr>
      <w:t xml:space="preserve"> </w:t>
    </w:r>
    <w:r w:rsidRPr="00C34E6B">
      <w:rPr>
        <w:rFonts w:hint="eastAsia"/>
        <w:color w:val="0070C0"/>
        <w:sz w:val="22"/>
      </w:rPr>
      <w:t>were translated from the original Chinese. In the event of any discrepancies between the two versions, the Chinese always takes precedence.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E3B24" w14:textId="77777777" w:rsidR="00F145C6" w:rsidRDefault="00F145C6" w:rsidP="00FF72A8">
      <w:pPr>
        <w:spacing w:after="0" w:line="240" w:lineRule="auto"/>
      </w:pPr>
      <w:r>
        <w:separator/>
      </w:r>
    </w:p>
  </w:footnote>
  <w:footnote w:type="continuationSeparator" w:id="0">
    <w:p w14:paraId="4BEEDD0F" w14:textId="77777777" w:rsidR="00F145C6" w:rsidRDefault="00F145C6" w:rsidP="00FF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237F"/>
    <w:multiLevelType w:val="hybridMultilevel"/>
    <w:tmpl w:val="76B203A4"/>
    <w:lvl w:ilvl="0" w:tplc="1CF6653E">
      <w:start w:val="1"/>
      <w:numFmt w:val="taiwaneseCountingThousand"/>
      <w:lvlText w:val="%1、"/>
      <w:lvlJc w:val="left"/>
      <w:pPr>
        <w:ind w:left="704"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7CA6718"/>
    <w:multiLevelType w:val="hybridMultilevel"/>
    <w:tmpl w:val="C4F220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7B2EE8"/>
    <w:multiLevelType w:val="hybridMultilevel"/>
    <w:tmpl w:val="45681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BE28A9"/>
    <w:multiLevelType w:val="hybridMultilevel"/>
    <w:tmpl w:val="87DA3932"/>
    <w:lvl w:ilvl="0" w:tplc="E7868FF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B16ABC"/>
    <w:multiLevelType w:val="hybridMultilevel"/>
    <w:tmpl w:val="AADC6470"/>
    <w:lvl w:ilvl="0" w:tplc="650AA8EA">
      <w:start w:val="1"/>
      <w:numFmt w:val="decimal"/>
      <w:lvlText w:val="%1."/>
      <w:lvlJc w:val="left"/>
      <w:pPr>
        <w:ind w:left="1112" w:hanging="360"/>
      </w:pPr>
      <w:rPr>
        <w:rFonts w:hint="default"/>
      </w:rPr>
    </w:lvl>
    <w:lvl w:ilvl="1" w:tplc="04090019" w:tentative="1">
      <w:start w:val="1"/>
      <w:numFmt w:val="ideographTraditional"/>
      <w:lvlText w:val="%2、"/>
      <w:lvlJc w:val="left"/>
      <w:pPr>
        <w:ind w:left="1712" w:hanging="480"/>
      </w:pPr>
    </w:lvl>
    <w:lvl w:ilvl="2" w:tplc="0409001B" w:tentative="1">
      <w:start w:val="1"/>
      <w:numFmt w:val="lowerRoman"/>
      <w:lvlText w:val="%3."/>
      <w:lvlJc w:val="right"/>
      <w:pPr>
        <w:ind w:left="2192" w:hanging="480"/>
      </w:pPr>
    </w:lvl>
    <w:lvl w:ilvl="3" w:tplc="0409000F" w:tentative="1">
      <w:start w:val="1"/>
      <w:numFmt w:val="decimal"/>
      <w:lvlText w:val="%4."/>
      <w:lvlJc w:val="left"/>
      <w:pPr>
        <w:ind w:left="2672" w:hanging="480"/>
      </w:pPr>
    </w:lvl>
    <w:lvl w:ilvl="4" w:tplc="04090019" w:tentative="1">
      <w:start w:val="1"/>
      <w:numFmt w:val="ideographTraditional"/>
      <w:lvlText w:val="%5、"/>
      <w:lvlJc w:val="left"/>
      <w:pPr>
        <w:ind w:left="3152" w:hanging="480"/>
      </w:pPr>
    </w:lvl>
    <w:lvl w:ilvl="5" w:tplc="0409001B" w:tentative="1">
      <w:start w:val="1"/>
      <w:numFmt w:val="lowerRoman"/>
      <w:lvlText w:val="%6."/>
      <w:lvlJc w:val="right"/>
      <w:pPr>
        <w:ind w:left="3632" w:hanging="480"/>
      </w:pPr>
    </w:lvl>
    <w:lvl w:ilvl="6" w:tplc="0409000F" w:tentative="1">
      <w:start w:val="1"/>
      <w:numFmt w:val="decimal"/>
      <w:lvlText w:val="%7."/>
      <w:lvlJc w:val="left"/>
      <w:pPr>
        <w:ind w:left="4112" w:hanging="480"/>
      </w:pPr>
    </w:lvl>
    <w:lvl w:ilvl="7" w:tplc="04090019" w:tentative="1">
      <w:start w:val="1"/>
      <w:numFmt w:val="ideographTraditional"/>
      <w:lvlText w:val="%8、"/>
      <w:lvlJc w:val="left"/>
      <w:pPr>
        <w:ind w:left="4592" w:hanging="480"/>
      </w:pPr>
    </w:lvl>
    <w:lvl w:ilvl="8" w:tplc="0409001B" w:tentative="1">
      <w:start w:val="1"/>
      <w:numFmt w:val="lowerRoman"/>
      <w:lvlText w:val="%9."/>
      <w:lvlJc w:val="right"/>
      <w:pPr>
        <w:ind w:left="5072" w:hanging="480"/>
      </w:pPr>
    </w:lvl>
  </w:abstractNum>
  <w:abstractNum w:abstractNumId="5" w15:restartNumberingAfterBreak="0">
    <w:nsid w:val="582E343D"/>
    <w:multiLevelType w:val="hybridMultilevel"/>
    <w:tmpl w:val="9162BFF0"/>
    <w:lvl w:ilvl="0" w:tplc="04090015">
      <w:start w:val="1"/>
      <w:numFmt w:val="taiwaneseCountingThousand"/>
      <w:lvlText w:val="%1、"/>
      <w:lvlJc w:val="left"/>
      <w:pPr>
        <w:ind w:left="656" w:hanging="48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6" w15:restartNumberingAfterBreak="0">
    <w:nsid w:val="5A5241E6"/>
    <w:multiLevelType w:val="hybridMultilevel"/>
    <w:tmpl w:val="18B8BB6E"/>
    <w:lvl w:ilvl="0" w:tplc="04090001">
      <w:start w:val="1"/>
      <w:numFmt w:val="bullet"/>
      <w:lvlText w:val=""/>
      <w:lvlJc w:val="left"/>
      <w:pPr>
        <w:ind w:left="432" w:hanging="432"/>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1F65D7B"/>
    <w:multiLevelType w:val="hybridMultilevel"/>
    <w:tmpl w:val="62969E70"/>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964F0C"/>
    <w:multiLevelType w:val="hybridMultilevel"/>
    <w:tmpl w:val="EC12067C"/>
    <w:lvl w:ilvl="0" w:tplc="849CF4B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7"/>
  </w:num>
  <w:num w:numId="5">
    <w:abstractNumId w:val="2"/>
  </w:num>
  <w:num w:numId="6">
    <w:abstractNumId w:val="1"/>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3"/>
    <w:rsid w:val="000020D9"/>
    <w:rsid w:val="0000298E"/>
    <w:rsid w:val="000036D6"/>
    <w:rsid w:val="00016B07"/>
    <w:rsid w:val="00016C9A"/>
    <w:rsid w:val="00030DB2"/>
    <w:rsid w:val="00036A6B"/>
    <w:rsid w:val="0004455B"/>
    <w:rsid w:val="00063C50"/>
    <w:rsid w:val="00077060"/>
    <w:rsid w:val="000839C9"/>
    <w:rsid w:val="00085406"/>
    <w:rsid w:val="000B11A0"/>
    <w:rsid w:val="000B7124"/>
    <w:rsid w:val="000C2101"/>
    <w:rsid w:val="000C7519"/>
    <w:rsid w:val="000C7E3D"/>
    <w:rsid w:val="000D1422"/>
    <w:rsid w:val="000D5930"/>
    <w:rsid w:val="000F1A3E"/>
    <w:rsid w:val="000F2D67"/>
    <w:rsid w:val="000F345A"/>
    <w:rsid w:val="000F7B56"/>
    <w:rsid w:val="001000F3"/>
    <w:rsid w:val="001139C7"/>
    <w:rsid w:val="001140E4"/>
    <w:rsid w:val="001146F9"/>
    <w:rsid w:val="001177BE"/>
    <w:rsid w:val="00134195"/>
    <w:rsid w:val="00144147"/>
    <w:rsid w:val="00156F7D"/>
    <w:rsid w:val="001628B1"/>
    <w:rsid w:val="00163AA8"/>
    <w:rsid w:val="00164864"/>
    <w:rsid w:val="00167267"/>
    <w:rsid w:val="00167A7A"/>
    <w:rsid w:val="00172769"/>
    <w:rsid w:val="00172F29"/>
    <w:rsid w:val="001A015F"/>
    <w:rsid w:val="001A2565"/>
    <w:rsid w:val="001B338D"/>
    <w:rsid w:val="001B65D2"/>
    <w:rsid w:val="001D227F"/>
    <w:rsid w:val="001D2E9C"/>
    <w:rsid w:val="001E0155"/>
    <w:rsid w:val="0022574F"/>
    <w:rsid w:val="00232696"/>
    <w:rsid w:val="00233DAF"/>
    <w:rsid w:val="00266D9C"/>
    <w:rsid w:val="00290859"/>
    <w:rsid w:val="002A3C64"/>
    <w:rsid w:val="002D4DB9"/>
    <w:rsid w:val="002E1580"/>
    <w:rsid w:val="002E4EA0"/>
    <w:rsid w:val="00316140"/>
    <w:rsid w:val="00333076"/>
    <w:rsid w:val="00334973"/>
    <w:rsid w:val="00350329"/>
    <w:rsid w:val="003657E4"/>
    <w:rsid w:val="00384595"/>
    <w:rsid w:val="00392D94"/>
    <w:rsid w:val="003941DF"/>
    <w:rsid w:val="00394B57"/>
    <w:rsid w:val="003A0BCE"/>
    <w:rsid w:val="003A4D41"/>
    <w:rsid w:val="003B14DA"/>
    <w:rsid w:val="003C5DD6"/>
    <w:rsid w:val="003D029F"/>
    <w:rsid w:val="003D5520"/>
    <w:rsid w:val="003D5678"/>
    <w:rsid w:val="003E40B3"/>
    <w:rsid w:val="00400DB4"/>
    <w:rsid w:val="00405395"/>
    <w:rsid w:val="00415533"/>
    <w:rsid w:val="00424680"/>
    <w:rsid w:val="004305B4"/>
    <w:rsid w:val="00435944"/>
    <w:rsid w:val="00452ADA"/>
    <w:rsid w:val="00455491"/>
    <w:rsid w:val="0048127F"/>
    <w:rsid w:val="00481673"/>
    <w:rsid w:val="004A5083"/>
    <w:rsid w:val="004B6740"/>
    <w:rsid w:val="004D5535"/>
    <w:rsid w:val="004E0FAA"/>
    <w:rsid w:val="004E7810"/>
    <w:rsid w:val="005050E1"/>
    <w:rsid w:val="00507BD1"/>
    <w:rsid w:val="00510F69"/>
    <w:rsid w:val="00516662"/>
    <w:rsid w:val="00517C12"/>
    <w:rsid w:val="005215ED"/>
    <w:rsid w:val="005246C0"/>
    <w:rsid w:val="00527ECA"/>
    <w:rsid w:val="00533155"/>
    <w:rsid w:val="005348B1"/>
    <w:rsid w:val="00535BA9"/>
    <w:rsid w:val="00551AB6"/>
    <w:rsid w:val="00554D84"/>
    <w:rsid w:val="005569B6"/>
    <w:rsid w:val="00567037"/>
    <w:rsid w:val="00567AAD"/>
    <w:rsid w:val="0058029D"/>
    <w:rsid w:val="005810F9"/>
    <w:rsid w:val="00595120"/>
    <w:rsid w:val="00596AB5"/>
    <w:rsid w:val="005A159B"/>
    <w:rsid w:val="005B466C"/>
    <w:rsid w:val="005C69C2"/>
    <w:rsid w:val="005D37D8"/>
    <w:rsid w:val="005E4471"/>
    <w:rsid w:val="005E4E1A"/>
    <w:rsid w:val="005F2194"/>
    <w:rsid w:val="005F2D57"/>
    <w:rsid w:val="005F44EC"/>
    <w:rsid w:val="006039F5"/>
    <w:rsid w:val="006042E2"/>
    <w:rsid w:val="00630CA1"/>
    <w:rsid w:val="00651EB8"/>
    <w:rsid w:val="00661219"/>
    <w:rsid w:val="00673B53"/>
    <w:rsid w:val="00694C30"/>
    <w:rsid w:val="006A564D"/>
    <w:rsid w:val="006B49C7"/>
    <w:rsid w:val="006E4F3D"/>
    <w:rsid w:val="006F0441"/>
    <w:rsid w:val="006F247B"/>
    <w:rsid w:val="006F73A2"/>
    <w:rsid w:val="00701604"/>
    <w:rsid w:val="00710E37"/>
    <w:rsid w:val="00721262"/>
    <w:rsid w:val="00754FB6"/>
    <w:rsid w:val="007557C1"/>
    <w:rsid w:val="0075636A"/>
    <w:rsid w:val="00772D62"/>
    <w:rsid w:val="00774CB3"/>
    <w:rsid w:val="00775FB8"/>
    <w:rsid w:val="007812B8"/>
    <w:rsid w:val="00786E6B"/>
    <w:rsid w:val="007965ED"/>
    <w:rsid w:val="007A381B"/>
    <w:rsid w:val="007C6572"/>
    <w:rsid w:val="007C7290"/>
    <w:rsid w:val="007D16E1"/>
    <w:rsid w:val="007E0C70"/>
    <w:rsid w:val="007E5D35"/>
    <w:rsid w:val="007F69B0"/>
    <w:rsid w:val="008024B7"/>
    <w:rsid w:val="008075F1"/>
    <w:rsid w:val="00812E7C"/>
    <w:rsid w:val="0081343E"/>
    <w:rsid w:val="00832086"/>
    <w:rsid w:val="008337CE"/>
    <w:rsid w:val="008340F4"/>
    <w:rsid w:val="008412FB"/>
    <w:rsid w:val="00843272"/>
    <w:rsid w:val="008449ED"/>
    <w:rsid w:val="00853305"/>
    <w:rsid w:val="00857BFE"/>
    <w:rsid w:val="0086070C"/>
    <w:rsid w:val="00862C9B"/>
    <w:rsid w:val="00864889"/>
    <w:rsid w:val="008827E1"/>
    <w:rsid w:val="00892849"/>
    <w:rsid w:val="008A343E"/>
    <w:rsid w:val="008A38A6"/>
    <w:rsid w:val="008A7D52"/>
    <w:rsid w:val="008B099F"/>
    <w:rsid w:val="008C1F75"/>
    <w:rsid w:val="008D00D8"/>
    <w:rsid w:val="008D2861"/>
    <w:rsid w:val="008D3846"/>
    <w:rsid w:val="008F3275"/>
    <w:rsid w:val="008F5462"/>
    <w:rsid w:val="00921B81"/>
    <w:rsid w:val="0092245B"/>
    <w:rsid w:val="00924C24"/>
    <w:rsid w:val="00925A47"/>
    <w:rsid w:val="009320D6"/>
    <w:rsid w:val="00936A37"/>
    <w:rsid w:val="00936DDC"/>
    <w:rsid w:val="0097102C"/>
    <w:rsid w:val="00973471"/>
    <w:rsid w:val="00980188"/>
    <w:rsid w:val="00994659"/>
    <w:rsid w:val="00997517"/>
    <w:rsid w:val="00997CD9"/>
    <w:rsid w:val="009A10C3"/>
    <w:rsid w:val="009D0AF3"/>
    <w:rsid w:val="009D7491"/>
    <w:rsid w:val="009F56CC"/>
    <w:rsid w:val="00A03FB0"/>
    <w:rsid w:val="00A052E9"/>
    <w:rsid w:val="00A2587D"/>
    <w:rsid w:val="00A27524"/>
    <w:rsid w:val="00A302CC"/>
    <w:rsid w:val="00A30EE8"/>
    <w:rsid w:val="00A311B6"/>
    <w:rsid w:val="00A36555"/>
    <w:rsid w:val="00A44158"/>
    <w:rsid w:val="00A50EF8"/>
    <w:rsid w:val="00A601BD"/>
    <w:rsid w:val="00A77B18"/>
    <w:rsid w:val="00A8286E"/>
    <w:rsid w:val="00A85848"/>
    <w:rsid w:val="00A92430"/>
    <w:rsid w:val="00A959AC"/>
    <w:rsid w:val="00AC1FC6"/>
    <w:rsid w:val="00AD0521"/>
    <w:rsid w:val="00B05C25"/>
    <w:rsid w:val="00B1059C"/>
    <w:rsid w:val="00B3438B"/>
    <w:rsid w:val="00B50BB3"/>
    <w:rsid w:val="00B75932"/>
    <w:rsid w:val="00BA0340"/>
    <w:rsid w:val="00BE2DB0"/>
    <w:rsid w:val="00BF1698"/>
    <w:rsid w:val="00C04B67"/>
    <w:rsid w:val="00C12C08"/>
    <w:rsid w:val="00C20DA2"/>
    <w:rsid w:val="00C305BE"/>
    <w:rsid w:val="00C34E6B"/>
    <w:rsid w:val="00C452E7"/>
    <w:rsid w:val="00C56CEC"/>
    <w:rsid w:val="00C63F4E"/>
    <w:rsid w:val="00C854CD"/>
    <w:rsid w:val="00C97FBF"/>
    <w:rsid w:val="00CB0A32"/>
    <w:rsid w:val="00CB670F"/>
    <w:rsid w:val="00CC0963"/>
    <w:rsid w:val="00CE29A3"/>
    <w:rsid w:val="00CE63DF"/>
    <w:rsid w:val="00CE7C2C"/>
    <w:rsid w:val="00CF10C4"/>
    <w:rsid w:val="00CF7974"/>
    <w:rsid w:val="00D042E8"/>
    <w:rsid w:val="00D1666E"/>
    <w:rsid w:val="00D20410"/>
    <w:rsid w:val="00D323DC"/>
    <w:rsid w:val="00D32F96"/>
    <w:rsid w:val="00D34214"/>
    <w:rsid w:val="00D47885"/>
    <w:rsid w:val="00D51CC7"/>
    <w:rsid w:val="00D5234A"/>
    <w:rsid w:val="00D52BF2"/>
    <w:rsid w:val="00D60C95"/>
    <w:rsid w:val="00D67327"/>
    <w:rsid w:val="00D70CA3"/>
    <w:rsid w:val="00DA7F70"/>
    <w:rsid w:val="00DC66B2"/>
    <w:rsid w:val="00DC77DD"/>
    <w:rsid w:val="00DD0FEE"/>
    <w:rsid w:val="00DD4BAC"/>
    <w:rsid w:val="00E05854"/>
    <w:rsid w:val="00E13E7D"/>
    <w:rsid w:val="00E14196"/>
    <w:rsid w:val="00E247F3"/>
    <w:rsid w:val="00E30963"/>
    <w:rsid w:val="00E434CD"/>
    <w:rsid w:val="00E447BC"/>
    <w:rsid w:val="00E4490F"/>
    <w:rsid w:val="00E46875"/>
    <w:rsid w:val="00E53D73"/>
    <w:rsid w:val="00E54A02"/>
    <w:rsid w:val="00E6197F"/>
    <w:rsid w:val="00E83BCC"/>
    <w:rsid w:val="00E912EE"/>
    <w:rsid w:val="00E93243"/>
    <w:rsid w:val="00EA2445"/>
    <w:rsid w:val="00EA308E"/>
    <w:rsid w:val="00EA3F83"/>
    <w:rsid w:val="00EA6C7B"/>
    <w:rsid w:val="00EB202F"/>
    <w:rsid w:val="00EB7B74"/>
    <w:rsid w:val="00EC4A46"/>
    <w:rsid w:val="00ED1F43"/>
    <w:rsid w:val="00EF33D8"/>
    <w:rsid w:val="00EF5C38"/>
    <w:rsid w:val="00EF7A2A"/>
    <w:rsid w:val="00F016AD"/>
    <w:rsid w:val="00F02A5E"/>
    <w:rsid w:val="00F06001"/>
    <w:rsid w:val="00F07402"/>
    <w:rsid w:val="00F1371D"/>
    <w:rsid w:val="00F13F65"/>
    <w:rsid w:val="00F145C6"/>
    <w:rsid w:val="00F2629F"/>
    <w:rsid w:val="00F30352"/>
    <w:rsid w:val="00F30FE8"/>
    <w:rsid w:val="00F42910"/>
    <w:rsid w:val="00F65552"/>
    <w:rsid w:val="00F924DC"/>
    <w:rsid w:val="00F9349E"/>
    <w:rsid w:val="00F97B04"/>
    <w:rsid w:val="00FC13B6"/>
    <w:rsid w:val="00FC527A"/>
    <w:rsid w:val="00FC6EDF"/>
    <w:rsid w:val="00FE3A0C"/>
    <w:rsid w:val="00FF118C"/>
    <w:rsid w:val="00FF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34225"/>
  <w15:docId w15:val="{BB596F94-4896-4839-81FA-45F1DD9C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059C"/>
    <w:rPr>
      <w:iCs/>
      <w:sz w:val="21"/>
      <w:szCs w:val="21"/>
    </w:rPr>
  </w:style>
  <w:style w:type="paragraph" w:styleId="1">
    <w:name w:val="heading 1"/>
    <w:basedOn w:val="a0"/>
    <w:next w:val="a0"/>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1"/>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標題 3 字元"/>
    <w:basedOn w:val="a1"/>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1"/>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1"/>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1"/>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1"/>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1"/>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1"/>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A052E9"/>
    <w:rPr>
      <w:b/>
      <w:bCs/>
      <w:color w:val="943634" w:themeColor="accent2" w:themeShade="BF"/>
      <w:sz w:val="18"/>
      <w:szCs w:val="18"/>
    </w:rPr>
  </w:style>
  <w:style w:type="paragraph" w:styleId="a5">
    <w:name w:val="Title"/>
    <w:basedOn w:val="a0"/>
    <w:next w:val="a0"/>
    <w:link w:val="a6"/>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標題 字元"/>
    <w:basedOn w:val="a1"/>
    <w:link w:val="a5"/>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標題 字元"/>
    <w:basedOn w:val="a1"/>
    <w:link w:val="a7"/>
    <w:uiPriority w:val="11"/>
    <w:rsid w:val="00A052E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A052E9"/>
    <w:rPr>
      <w:b/>
      <w:bCs/>
      <w:spacing w:val="0"/>
    </w:rPr>
  </w:style>
  <w:style w:type="character" w:styleId="aa">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A052E9"/>
    <w:pPr>
      <w:spacing w:after="0" w:line="240" w:lineRule="auto"/>
    </w:pPr>
  </w:style>
  <w:style w:type="paragraph" w:styleId="a">
    <w:name w:val="List Paragraph"/>
    <w:basedOn w:val="a0"/>
    <w:uiPriority w:val="34"/>
    <w:qFormat/>
    <w:rsid w:val="00A052E9"/>
    <w:pPr>
      <w:numPr>
        <w:numId w:val="1"/>
      </w:numPr>
      <w:contextualSpacing/>
    </w:pPr>
    <w:rPr>
      <w:sz w:val="22"/>
    </w:rPr>
  </w:style>
  <w:style w:type="paragraph" w:styleId="ac">
    <w:name w:val="Quote"/>
    <w:basedOn w:val="a0"/>
    <w:next w:val="a0"/>
    <w:link w:val="ad"/>
    <w:uiPriority w:val="29"/>
    <w:qFormat/>
    <w:rsid w:val="00A052E9"/>
    <w:rPr>
      <w:b/>
      <w:i/>
      <w:color w:val="C0504D" w:themeColor="accent2"/>
      <w:sz w:val="24"/>
    </w:rPr>
  </w:style>
  <w:style w:type="character" w:customStyle="1" w:styleId="ad">
    <w:name w:val="引文 字元"/>
    <w:basedOn w:val="a1"/>
    <w:link w:val="ac"/>
    <w:uiPriority w:val="29"/>
    <w:rsid w:val="00A052E9"/>
    <w:rPr>
      <w:b/>
      <w:i/>
      <w:iCs/>
      <w:color w:val="C0504D" w:themeColor="accent2"/>
      <w:sz w:val="24"/>
      <w:szCs w:val="21"/>
    </w:rPr>
  </w:style>
  <w:style w:type="paragraph" w:styleId="ae">
    <w:name w:val="Intense Quote"/>
    <w:basedOn w:val="a0"/>
    <w:next w:val="a0"/>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1"/>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semiHidden/>
    <w:unhideWhenUsed/>
    <w:qFormat/>
    <w:rsid w:val="00A052E9"/>
    <w:pPr>
      <w:outlineLvl w:val="9"/>
    </w:pPr>
  </w:style>
  <w:style w:type="table" w:styleId="af6">
    <w:name w:val="Table Grid"/>
    <w:basedOn w:val="a2"/>
    <w:uiPriority w:val="59"/>
    <w:rsid w:val="0033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link w:val="af8"/>
    <w:uiPriority w:val="99"/>
    <w:semiHidden/>
    <w:unhideWhenUsed/>
    <w:rsid w:val="00EB202F"/>
    <w:pPr>
      <w:jc w:val="right"/>
    </w:pPr>
  </w:style>
  <w:style w:type="character" w:customStyle="1" w:styleId="af8">
    <w:name w:val="日期 字元"/>
    <w:basedOn w:val="a1"/>
    <w:link w:val="af7"/>
    <w:uiPriority w:val="99"/>
    <w:semiHidden/>
    <w:rsid w:val="00EB202F"/>
    <w:rPr>
      <w:iCs/>
      <w:sz w:val="21"/>
      <w:szCs w:val="21"/>
    </w:rPr>
  </w:style>
  <w:style w:type="paragraph" w:styleId="af9">
    <w:name w:val="header"/>
    <w:basedOn w:val="a0"/>
    <w:link w:val="afa"/>
    <w:uiPriority w:val="99"/>
    <w:unhideWhenUsed/>
    <w:rsid w:val="00FF72A8"/>
    <w:pPr>
      <w:tabs>
        <w:tab w:val="center" w:pos="4153"/>
        <w:tab w:val="right" w:pos="8306"/>
      </w:tabs>
      <w:snapToGrid w:val="0"/>
    </w:pPr>
    <w:rPr>
      <w:sz w:val="20"/>
      <w:szCs w:val="20"/>
    </w:rPr>
  </w:style>
  <w:style w:type="character" w:customStyle="1" w:styleId="afa">
    <w:name w:val="頁首 字元"/>
    <w:basedOn w:val="a1"/>
    <w:link w:val="af9"/>
    <w:uiPriority w:val="99"/>
    <w:rsid w:val="00FF72A8"/>
    <w:rPr>
      <w:iCs/>
      <w:sz w:val="20"/>
      <w:szCs w:val="20"/>
    </w:rPr>
  </w:style>
  <w:style w:type="paragraph" w:styleId="afb">
    <w:name w:val="footer"/>
    <w:basedOn w:val="a0"/>
    <w:link w:val="afc"/>
    <w:unhideWhenUsed/>
    <w:rsid w:val="00FF72A8"/>
    <w:pPr>
      <w:tabs>
        <w:tab w:val="center" w:pos="4153"/>
        <w:tab w:val="right" w:pos="8306"/>
      </w:tabs>
      <w:snapToGrid w:val="0"/>
    </w:pPr>
    <w:rPr>
      <w:sz w:val="20"/>
      <w:szCs w:val="20"/>
    </w:rPr>
  </w:style>
  <w:style w:type="character" w:customStyle="1" w:styleId="afc">
    <w:name w:val="頁尾 字元"/>
    <w:basedOn w:val="a1"/>
    <w:link w:val="afb"/>
    <w:rsid w:val="00FF72A8"/>
    <w:rPr>
      <w:iCs/>
      <w:sz w:val="20"/>
      <w:szCs w:val="20"/>
    </w:rPr>
  </w:style>
  <w:style w:type="paragraph" w:customStyle="1" w:styleId="11">
    <w:name w:val="清單段落1"/>
    <w:basedOn w:val="a0"/>
    <w:rsid w:val="00D042E8"/>
    <w:pPr>
      <w:widowControl w:val="0"/>
      <w:spacing w:after="0" w:line="240" w:lineRule="auto"/>
      <w:ind w:leftChars="200" w:left="480"/>
    </w:pPr>
    <w:rPr>
      <w:rFonts w:ascii="Calibri" w:eastAsia="新細明體" w:hAnsi="Calibri" w:cs="Times New Roman"/>
      <w:iCs w:val="0"/>
      <w:kern w:val="2"/>
      <w:sz w:val="24"/>
      <w:szCs w:val="22"/>
    </w:rPr>
  </w:style>
  <w:style w:type="paragraph" w:customStyle="1" w:styleId="21">
    <w:name w:val="清單段落2"/>
    <w:basedOn w:val="a0"/>
    <w:rsid w:val="00E4490F"/>
    <w:pPr>
      <w:widowControl w:val="0"/>
      <w:spacing w:after="0" w:line="240" w:lineRule="auto"/>
      <w:ind w:leftChars="200" w:left="480"/>
    </w:pPr>
    <w:rPr>
      <w:rFonts w:ascii="Calibri" w:eastAsia="新細明體" w:hAnsi="Calibri" w:cs="Times New Roman"/>
      <w:iCs w:val="0"/>
      <w:kern w:val="2"/>
      <w:sz w:val="24"/>
      <w:szCs w:val="22"/>
    </w:rPr>
  </w:style>
  <w:style w:type="paragraph" w:customStyle="1" w:styleId="Default">
    <w:name w:val="Default"/>
    <w:rsid w:val="004305B4"/>
    <w:pPr>
      <w:widowControl w:val="0"/>
      <w:autoSpaceDE w:val="0"/>
      <w:autoSpaceDN w:val="0"/>
      <w:adjustRightInd w:val="0"/>
      <w:spacing w:after="0" w:line="240" w:lineRule="auto"/>
    </w:pPr>
    <w:rPr>
      <w:rFonts w:ascii="標楷體" w:hAnsi="標楷體" w:cs="標楷體"/>
      <w:color w:val="000000"/>
      <w:sz w:val="24"/>
      <w:szCs w:val="24"/>
    </w:rPr>
  </w:style>
  <w:style w:type="paragraph" w:styleId="afd">
    <w:name w:val="Balloon Text"/>
    <w:basedOn w:val="a0"/>
    <w:link w:val="afe"/>
    <w:uiPriority w:val="99"/>
    <w:semiHidden/>
    <w:unhideWhenUsed/>
    <w:rsid w:val="00673B53"/>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673B53"/>
    <w:rPr>
      <w:rFonts w:asciiTheme="majorHAnsi" w:eastAsiaTheme="majorEastAsia" w:hAnsiTheme="majorHAnsi" w:cstheme="majorBid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4047">
      <w:bodyDiv w:val="1"/>
      <w:marLeft w:val="0"/>
      <w:marRight w:val="0"/>
      <w:marTop w:val="0"/>
      <w:marBottom w:val="0"/>
      <w:divBdr>
        <w:top w:val="none" w:sz="0" w:space="0" w:color="auto"/>
        <w:left w:val="none" w:sz="0" w:space="0" w:color="auto"/>
        <w:bottom w:val="none" w:sz="0" w:space="0" w:color="auto"/>
        <w:right w:val="none" w:sz="0" w:space="0" w:color="auto"/>
      </w:divBdr>
    </w:div>
    <w:div w:id="470639260">
      <w:bodyDiv w:val="1"/>
      <w:marLeft w:val="0"/>
      <w:marRight w:val="0"/>
      <w:marTop w:val="0"/>
      <w:marBottom w:val="0"/>
      <w:divBdr>
        <w:top w:val="none" w:sz="0" w:space="0" w:color="auto"/>
        <w:left w:val="none" w:sz="0" w:space="0" w:color="auto"/>
        <w:bottom w:val="none" w:sz="0" w:space="0" w:color="auto"/>
        <w:right w:val="none" w:sz="0" w:space="0" w:color="auto"/>
      </w:divBdr>
    </w:div>
    <w:div w:id="1502768438">
      <w:bodyDiv w:val="1"/>
      <w:marLeft w:val="0"/>
      <w:marRight w:val="0"/>
      <w:marTop w:val="0"/>
      <w:marBottom w:val="0"/>
      <w:divBdr>
        <w:top w:val="none" w:sz="0" w:space="0" w:color="auto"/>
        <w:left w:val="none" w:sz="0" w:space="0" w:color="auto"/>
        <w:bottom w:val="none" w:sz="0" w:space="0" w:color="auto"/>
        <w:right w:val="none" w:sz="0" w:space="0" w:color="auto"/>
      </w:divBdr>
    </w:div>
    <w:div w:id="16889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9452</Characters>
  <Application>Microsoft Office Word</Application>
  <DocSecurity>0</DocSecurity>
  <Lines>78</Lines>
  <Paragraphs>22</Paragraphs>
  <ScaleCrop>false</ScaleCrop>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2021-11-02T07:31:00Z</cp:lastPrinted>
  <dcterms:created xsi:type="dcterms:W3CDTF">2024-06-20T08:15:00Z</dcterms:created>
  <dcterms:modified xsi:type="dcterms:W3CDTF">2024-06-20T08:15:00Z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130a7ce683588842a259a0ca88d854d1392c76d07a392e38b854c4bf3381cafb</vt:lpwstr>
  </property>
</Properties>
</file>