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8E" w:rsidRPr="00B50C53" w:rsidRDefault="00F0118E" w:rsidP="00F0118E">
      <w:pPr>
        <w:jc w:val="center"/>
        <w:rPr>
          <w:rFonts w:ascii="標楷體" w:eastAsia="標楷體" w:hAnsi="標楷體"/>
          <w:sz w:val="36"/>
        </w:rPr>
      </w:pPr>
      <w:r w:rsidRPr="00B50C53">
        <w:rPr>
          <w:rFonts w:ascii="標楷體" w:eastAsia="標楷體" w:hAnsi="標楷體"/>
          <w:sz w:val="36"/>
        </w:rPr>
        <w:t>國立中山大學工學院教師升等審查細則</w:t>
      </w:r>
    </w:p>
    <w:p w:rsidR="00F0118E" w:rsidRPr="00B50C53" w:rsidRDefault="00F0118E" w:rsidP="00F0118E">
      <w:pPr>
        <w:spacing w:line="200" w:lineRule="exact"/>
        <w:jc w:val="right"/>
        <w:rPr>
          <w:rFonts w:ascii="標楷體" w:eastAsia="標楷體" w:hAnsi="標楷體"/>
          <w:sz w:val="20"/>
          <w:szCs w:val="20"/>
        </w:rPr>
      </w:pPr>
      <w:r w:rsidRPr="00B50C53">
        <w:rPr>
          <w:rFonts w:ascii="標楷體" w:eastAsia="標楷體" w:hAnsi="標楷體"/>
          <w:sz w:val="20"/>
          <w:szCs w:val="20"/>
        </w:rPr>
        <w:t>89.11.15.本院89學年度第3次教評會會議修正通過</w:t>
      </w:r>
    </w:p>
    <w:p w:rsidR="00F0118E" w:rsidRPr="00B50C53" w:rsidRDefault="00F0118E" w:rsidP="00F0118E">
      <w:pPr>
        <w:spacing w:line="200" w:lineRule="exact"/>
        <w:jc w:val="right"/>
        <w:rPr>
          <w:rFonts w:ascii="標楷體" w:eastAsia="標楷體" w:hAnsi="標楷體"/>
          <w:sz w:val="20"/>
          <w:szCs w:val="20"/>
        </w:rPr>
      </w:pPr>
      <w:r w:rsidRPr="00B50C53">
        <w:rPr>
          <w:rFonts w:ascii="標楷體" w:eastAsia="標楷體" w:hAnsi="標楷體"/>
          <w:sz w:val="20"/>
          <w:szCs w:val="20"/>
        </w:rPr>
        <w:t>89.11.27.本校教評會第240次會議通過</w:t>
      </w:r>
    </w:p>
    <w:p w:rsidR="00F0118E" w:rsidRPr="00B50C53" w:rsidRDefault="00F0118E" w:rsidP="00F0118E">
      <w:pPr>
        <w:spacing w:line="200" w:lineRule="exact"/>
        <w:jc w:val="right"/>
        <w:rPr>
          <w:rFonts w:ascii="標楷體" w:eastAsia="標楷體" w:hAnsi="標楷體"/>
          <w:sz w:val="20"/>
          <w:szCs w:val="20"/>
        </w:rPr>
      </w:pPr>
      <w:r w:rsidRPr="00B50C53">
        <w:rPr>
          <w:rFonts w:ascii="標楷體" w:eastAsia="標楷體" w:hAnsi="標楷體"/>
          <w:sz w:val="20"/>
          <w:szCs w:val="20"/>
        </w:rPr>
        <w:t>92.06.19.本院91學年度第12次教評會會議修正通過</w:t>
      </w:r>
    </w:p>
    <w:p w:rsidR="00F0118E" w:rsidRPr="00B50C53" w:rsidRDefault="00F0118E" w:rsidP="00F0118E">
      <w:pPr>
        <w:spacing w:line="200" w:lineRule="exact"/>
        <w:jc w:val="right"/>
        <w:rPr>
          <w:rFonts w:ascii="標楷體" w:eastAsia="標楷體" w:hAnsi="標楷體"/>
          <w:sz w:val="20"/>
          <w:szCs w:val="20"/>
        </w:rPr>
      </w:pPr>
      <w:r w:rsidRPr="00B50C53">
        <w:rPr>
          <w:rFonts w:ascii="標楷體" w:eastAsia="標楷體" w:hAnsi="標楷體"/>
          <w:sz w:val="20"/>
          <w:szCs w:val="20"/>
        </w:rPr>
        <w:t>92.07.16.本校教評會第277次會議通過</w:t>
      </w:r>
    </w:p>
    <w:p w:rsidR="00F0118E" w:rsidRPr="00B50C53" w:rsidRDefault="00F0118E" w:rsidP="00F0118E">
      <w:pPr>
        <w:spacing w:line="200" w:lineRule="exact"/>
        <w:jc w:val="right"/>
        <w:rPr>
          <w:rFonts w:ascii="標楷體" w:eastAsia="標楷體" w:hAnsi="標楷體"/>
          <w:sz w:val="20"/>
          <w:szCs w:val="20"/>
        </w:rPr>
      </w:pPr>
      <w:r w:rsidRPr="00B50C53">
        <w:rPr>
          <w:rFonts w:ascii="標楷體" w:eastAsia="標楷體" w:hAnsi="標楷體"/>
          <w:sz w:val="20"/>
          <w:szCs w:val="20"/>
        </w:rPr>
        <w:t>95.01.02.本院94學年度第5次教評會會議修正通過</w:t>
      </w:r>
    </w:p>
    <w:p w:rsidR="00F0118E" w:rsidRPr="00B50C53" w:rsidRDefault="00F0118E" w:rsidP="00F0118E">
      <w:pPr>
        <w:spacing w:line="200" w:lineRule="exact"/>
        <w:jc w:val="right"/>
        <w:rPr>
          <w:rFonts w:ascii="標楷體" w:eastAsia="標楷體" w:hAnsi="標楷體"/>
          <w:sz w:val="20"/>
          <w:szCs w:val="20"/>
        </w:rPr>
      </w:pPr>
      <w:r w:rsidRPr="00B50C53">
        <w:rPr>
          <w:rFonts w:ascii="標楷體" w:eastAsia="標楷體" w:hAnsi="標楷體"/>
          <w:sz w:val="20"/>
          <w:szCs w:val="20"/>
        </w:rPr>
        <w:t>95.01.05.本校教評會第299次會議通過</w:t>
      </w:r>
    </w:p>
    <w:p w:rsidR="00F0118E" w:rsidRPr="00B50C53" w:rsidRDefault="00F0118E" w:rsidP="00F0118E">
      <w:pPr>
        <w:spacing w:line="200" w:lineRule="exact"/>
        <w:jc w:val="right"/>
        <w:rPr>
          <w:rFonts w:ascii="標楷體" w:eastAsia="標楷體" w:hAnsi="標楷體"/>
          <w:sz w:val="20"/>
          <w:szCs w:val="20"/>
        </w:rPr>
      </w:pPr>
      <w:r w:rsidRPr="00B50C53">
        <w:rPr>
          <w:rFonts w:ascii="標楷體" w:eastAsia="標楷體" w:hAnsi="標楷體"/>
          <w:sz w:val="20"/>
          <w:szCs w:val="20"/>
        </w:rPr>
        <w:t>97.04.18.本院96學年度第5次教評會會議修正通過</w:t>
      </w:r>
    </w:p>
    <w:p w:rsidR="00F0118E" w:rsidRPr="00B50C53" w:rsidRDefault="00F0118E" w:rsidP="00F0118E">
      <w:pPr>
        <w:spacing w:line="200" w:lineRule="exact"/>
        <w:jc w:val="right"/>
        <w:rPr>
          <w:rFonts w:ascii="標楷體" w:eastAsia="標楷體" w:hAnsi="標楷體"/>
          <w:sz w:val="20"/>
          <w:szCs w:val="20"/>
        </w:rPr>
      </w:pPr>
      <w:r w:rsidRPr="00B50C53">
        <w:rPr>
          <w:rFonts w:ascii="標楷體" w:eastAsia="標楷體" w:hAnsi="標楷體"/>
          <w:sz w:val="20"/>
          <w:szCs w:val="20"/>
        </w:rPr>
        <w:t>97.05.13.本校教評會第314次會議通過</w:t>
      </w:r>
    </w:p>
    <w:p w:rsidR="00F0118E" w:rsidRPr="00B50C53" w:rsidRDefault="00F0118E" w:rsidP="00F0118E">
      <w:pPr>
        <w:spacing w:line="200" w:lineRule="exact"/>
        <w:jc w:val="right"/>
        <w:rPr>
          <w:rFonts w:ascii="標楷體" w:eastAsia="標楷體" w:hAnsi="標楷體"/>
          <w:sz w:val="20"/>
          <w:szCs w:val="20"/>
        </w:rPr>
      </w:pPr>
      <w:r w:rsidRPr="00B50C53">
        <w:rPr>
          <w:rFonts w:ascii="標楷體" w:eastAsia="標楷體" w:hAnsi="標楷體"/>
          <w:sz w:val="20"/>
          <w:szCs w:val="20"/>
        </w:rPr>
        <w:t>97.12.17.本院97學年度第4次教評會會議修正通過</w:t>
      </w:r>
    </w:p>
    <w:p w:rsidR="00F0118E" w:rsidRPr="00B50C53" w:rsidRDefault="00F0118E" w:rsidP="00F0118E">
      <w:pPr>
        <w:spacing w:line="200" w:lineRule="exact"/>
        <w:jc w:val="right"/>
        <w:rPr>
          <w:rFonts w:ascii="標楷體" w:eastAsia="標楷體" w:hAnsi="標楷體"/>
          <w:sz w:val="20"/>
          <w:szCs w:val="20"/>
        </w:rPr>
      </w:pPr>
      <w:r w:rsidRPr="00B50C53">
        <w:rPr>
          <w:rFonts w:ascii="標楷體" w:eastAsia="標楷體" w:hAnsi="標楷體"/>
          <w:sz w:val="20"/>
          <w:szCs w:val="20"/>
        </w:rPr>
        <w:t>98.01.14.本校教評會第319次會議通過</w:t>
      </w:r>
    </w:p>
    <w:p w:rsidR="00F0118E" w:rsidRPr="00B50C53" w:rsidRDefault="00F0118E" w:rsidP="00F0118E">
      <w:pPr>
        <w:wordWrap w:val="0"/>
        <w:spacing w:line="200" w:lineRule="exact"/>
        <w:jc w:val="right"/>
        <w:rPr>
          <w:rFonts w:ascii="標楷體" w:eastAsia="標楷體" w:hAnsi="標楷體"/>
          <w:sz w:val="20"/>
          <w:szCs w:val="20"/>
        </w:rPr>
      </w:pPr>
      <w:r w:rsidRPr="00B50C53">
        <w:rPr>
          <w:rFonts w:ascii="標楷體" w:eastAsia="標楷體" w:hAnsi="標楷體"/>
          <w:sz w:val="20"/>
          <w:szCs w:val="20"/>
        </w:rPr>
        <w:t>99.3.4.本院99學年度第4次教評會會議通過</w:t>
      </w:r>
    </w:p>
    <w:p w:rsidR="00F0118E" w:rsidRPr="00B50C53" w:rsidRDefault="00F0118E" w:rsidP="00F0118E">
      <w:pPr>
        <w:spacing w:line="200" w:lineRule="exact"/>
        <w:jc w:val="right"/>
        <w:rPr>
          <w:rFonts w:ascii="標楷體" w:eastAsia="標楷體" w:hAnsi="標楷體"/>
          <w:sz w:val="20"/>
          <w:szCs w:val="20"/>
        </w:rPr>
      </w:pPr>
      <w:r w:rsidRPr="00B50C53">
        <w:rPr>
          <w:rFonts w:ascii="標楷體" w:eastAsia="標楷體" w:hAnsi="標楷體"/>
          <w:sz w:val="20"/>
          <w:szCs w:val="20"/>
        </w:rPr>
        <w:t>(單位名稱修正，依人事室發函，免提校教評會)</w:t>
      </w:r>
    </w:p>
    <w:p w:rsidR="00F0118E" w:rsidRPr="00B50C53" w:rsidRDefault="00F0118E" w:rsidP="00F0118E">
      <w:pPr>
        <w:spacing w:line="200" w:lineRule="exact"/>
        <w:jc w:val="right"/>
        <w:rPr>
          <w:rFonts w:ascii="標楷體" w:eastAsia="標楷體" w:hAnsi="標楷體"/>
          <w:sz w:val="20"/>
          <w:szCs w:val="20"/>
        </w:rPr>
      </w:pPr>
      <w:r w:rsidRPr="00B50C53">
        <w:rPr>
          <w:rFonts w:ascii="標楷體" w:eastAsia="標楷體" w:hAnsi="標楷體"/>
          <w:sz w:val="20"/>
          <w:szCs w:val="20"/>
        </w:rPr>
        <w:t>99.4.22.本院99學年度第5次教評會會議修正通過</w:t>
      </w:r>
    </w:p>
    <w:p w:rsidR="00F0118E" w:rsidRPr="00B50C53" w:rsidRDefault="00F0118E" w:rsidP="00F0118E">
      <w:pPr>
        <w:spacing w:line="200" w:lineRule="exact"/>
        <w:jc w:val="right"/>
        <w:rPr>
          <w:rFonts w:ascii="標楷體" w:eastAsia="標楷體" w:hAnsi="標楷體"/>
          <w:sz w:val="20"/>
          <w:szCs w:val="20"/>
        </w:rPr>
      </w:pPr>
      <w:r w:rsidRPr="00B50C53">
        <w:rPr>
          <w:rFonts w:ascii="標楷體" w:eastAsia="標楷體" w:hAnsi="標楷體"/>
          <w:sz w:val="20"/>
          <w:szCs w:val="20"/>
        </w:rPr>
        <w:t>100.9.14.本院100學年度第1次教評會會議修正通過</w:t>
      </w:r>
    </w:p>
    <w:p w:rsidR="00F0118E" w:rsidRPr="00B50C53" w:rsidRDefault="00F0118E" w:rsidP="00F0118E">
      <w:pPr>
        <w:spacing w:line="200" w:lineRule="exact"/>
        <w:jc w:val="right"/>
        <w:rPr>
          <w:rFonts w:ascii="標楷體" w:eastAsia="標楷體" w:hAnsi="標楷體"/>
          <w:sz w:val="20"/>
          <w:szCs w:val="20"/>
        </w:rPr>
      </w:pPr>
      <w:r w:rsidRPr="00B50C53">
        <w:rPr>
          <w:rFonts w:ascii="標楷體" w:eastAsia="標楷體" w:hAnsi="標楷體"/>
          <w:sz w:val="20"/>
          <w:szCs w:val="20"/>
        </w:rPr>
        <w:t>100.11.17.本校教評會第337次會議通過</w:t>
      </w:r>
    </w:p>
    <w:p w:rsidR="00F0118E" w:rsidRPr="00B50C53" w:rsidRDefault="00F0118E" w:rsidP="00F0118E">
      <w:pPr>
        <w:spacing w:line="200" w:lineRule="exact"/>
        <w:jc w:val="right"/>
        <w:rPr>
          <w:rFonts w:ascii="標楷體" w:eastAsia="標楷體" w:hAnsi="標楷體"/>
          <w:sz w:val="20"/>
          <w:szCs w:val="20"/>
        </w:rPr>
      </w:pPr>
      <w:r w:rsidRPr="00B50C53">
        <w:rPr>
          <w:rFonts w:ascii="標楷體" w:eastAsia="標楷體" w:hAnsi="標楷體"/>
          <w:sz w:val="20"/>
          <w:szCs w:val="20"/>
        </w:rPr>
        <w:t>102.5.17.本院101學年度第8次教評會會議通過</w:t>
      </w:r>
    </w:p>
    <w:p w:rsidR="00F0118E" w:rsidRPr="00B50C53" w:rsidRDefault="00F0118E" w:rsidP="00F0118E">
      <w:pPr>
        <w:spacing w:line="200" w:lineRule="exact"/>
        <w:jc w:val="right"/>
        <w:rPr>
          <w:rFonts w:ascii="標楷體" w:eastAsia="標楷體" w:hAnsi="標楷體"/>
          <w:sz w:val="20"/>
          <w:szCs w:val="20"/>
        </w:rPr>
      </w:pPr>
      <w:r w:rsidRPr="00B50C53">
        <w:rPr>
          <w:rFonts w:ascii="標楷體" w:eastAsia="標楷體" w:hAnsi="標楷體"/>
          <w:sz w:val="20"/>
          <w:szCs w:val="20"/>
        </w:rPr>
        <w:t>102.6.13.本校教評會第355次會議通過</w:t>
      </w:r>
    </w:p>
    <w:p w:rsidR="006F61FF" w:rsidRPr="00B50C53" w:rsidRDefault="006F61FF" w:rsidP="006F61FF">
      <w:pPr>
        <w:spacing w:line="200" w:lineRule="exact"/>
        <w:jc w:val="right"/>
        <w:rPr>
          <w:rFonts w:ascii="標楷體" w:eastAsia="標楷體" w:hAnsi="標楷體"/>
          <w:sz w:val="20"/>
          <w:szCs w:val="20"/>
        </w:rPr>
      </w:pPr>
      <w:r w:rsidRPr="00B50C53">
        <w:rPr>
          <w:rFonts w:ascii="標楷體" w:eastAsia="標楷體" w:hAnsi="標楷體"/>
          <w:sz w:val="20"/>
          <w:szCs w:val="20"/>
        </w:rPr>
        <w:t>104.3.4.本院103學年度第4次教評會會議通過</w:t>
      </w:r>
    </w:p>
    <w:p w:rsidR="006F61FF" w:rsidRPr="00B50C53" w:rsidRDefault="006F61FF" w:rsidP="006F61FF">
      <w:pPr>
        <w:wordWrap w:val="0"/>
        <w:spacing w:line="200" w:lineRule="exact"/>
        <w:jc w:val="right"/>
        <w:rPr>
          <w:rFonts w:ascii="標楷體" w:eastAsia="標楷體" w:hAnsi="標楷體"/>
          <w:sz w:val="20"/>
          <w:szCs w:val="20"/>
        </w:rPr>
      </w:pPr>
      <w:r w:rsidRPr="00B50C53">
        <w:rPr>
          <w:rStyle w:val="rvts9"/>
          <w:rFonts w:ascii="標楷體" w:eastAsia="標楷體" w:hAnsi="標楷體"/>
          <w:sz w:val="20"/>
          <w:szCs w:val="20"/>
        </w:rPr>
        <w:t>104.3.26.本校教評會第366次會議核備</w:t>
      </w:r>
    </w:p>
    <w:p w:rsidR="007451B9" w:rsidRPr="00B50C53" w:rsidRDefault="00765937" w:rsidP="00F0118E">
      <w:pPr>
        <w:spacing w:line="200" w:lineRule="exact"/>
        <w:jc w:val="right"/>
        <w:rPr>
          <w:rFonts w:ascii="標楷體" w:eastAsia="標楷體" w:hAnsi="標楷體"/>
          <w:sz w:val="20"/>
          <w:szCs w:val="20"/>
        </w:rPr>
      </w:pPr>
      <w:r w:rsidRPr="00B50C53">
        <w:rPr>
          <w:rFonts w:ascii="標楷體" w:eastAsia="標楷體" w:hAnsi="標楷體"/>
          <w:sz w:val="20"/>
          <w:szCs w:val="20"/>
        </w:rPr>
        <w:t>104.9.23</w:t>
      </w:r>
      <w:r w:rsidR="00813D84" w:rsidRPr="00B50C53">
        <w:rPr>
          <w:rFonts w:ascii="標楷體" w:eastAsia="標楷體" w:hAnsi="標楷體"/>
          <w:sz w:val="20"/>
          <w:szCs w:val="20"/>
        </w:rPr>
        <w:t>.本院</w:t>
      </w:r>
      <w:r w:rsidRPr="00B50C53">
        <w:rPr>
          <w:rFonts w:ascii="標楷體" w:eastAsia="標楷體" w:hAnsi="標楷體"/>
          <w:sz w:val="20"/>
          <w:szCs w:val="20"/>
        </w:rPr>
        <w:t>104</w:t>
      </w:r>
      <w:r w:rsidR="00813D84" w:rsidRPr="00B50C53">
        <w:rPr>
          <w:rFonts w:ascii="標楷體" w:eastAsia="標楷體" w:hAnsi="標楷體"/>
          <w:sz w:val="20"/>
          <w:szCs w:val="20"/>
        </w:rPr>
        <w:t>學年度第</w:t>
      </w:r>
      <w:r w:rsidRPr="00B50C53">
        <w:rPr>
          <w:rFonts w:ascii="標楷體" w:eastAsia="標楷體" w:hAnsi="標楷體"/>
          <w:sz w:val="20"/>
          <w:szCs w:val="20"/>
        </w:rPr>
        <w:t>1</w:t>
      </w:r>
      <w:r w:rsidR="00813D84" w:rsidRPr="00B50C53">
        <w:rPr>
          <w:rFonts w:ascii="標楷體" w:eastAsia="標楷體" w:hAnsi="標楷體"/>
          <w:sz w:val="20"/>
          <w:szCs w:val="20"/>
        </w:rPr>
        <w:t>次教評會會議通過</w:t>
      </w:r>
    </w:p>
    <w:p w:rsidR="00CC30B3" w:rsidRPr="00B50C53" w:rsidRDefault="00CC30B3" w:rsidP="00CC30B3">
      <w:pPr>
        <w:wordWrap w:val="0"/>
        <w:spacing w:line="200" w:lineRule="exact"/>
        <w:jc w:val="right"/>
        <w:rPr>
          <w:rFonts w:ascii="標楷體" w:eastAsia="標楷體" w:hAnsi="標楷體"/>
          <w:sz w:val="20"/>
          <w:szCs w:val="20"/>
        </w:rPr>
      </w:pPr>
      <w:r w:rsidRPr="00B50C53">
        <w:rPr>
          <w:rStyle w:val="rvts9"/>
          <w:rFonts w:ascii="標楷體" w:eastAsia="標楷體" w:hAnsi="標楷體"/>
          <w:sz w:val="20"/>
          <w:szCs w:val="20"/>
        </w:rPr>
        <w:t>104.10.22.本校教評會第369次會議通過</w:t>
      </w:r>
    </w:p>
    <w:p w:rsidR="00782E83" w:rsidRPr="00B50C53" w:rsidRDefault="00782E83" w:rsidP="00782E83">
      <w:pPr>
        <w:spacing w:line="200" w:lineRule="exact"/>
        <w:jc w:val="right"/>
        <w:rPr>
          <w:rFonts w:ascii="標楷體" w:eastAsia="標楷體" w:hAnsi="標楷體"/>
          <w:sz w:val="20"/>
          <w:szCs w:val="20"/>
        </w:rPr>
      </w:pPr>
      <w:r w:rsidRPr="00B50C53">
        <w:rPr>
          <w:rFonts w:ascii="標楷體" w:eastAsia="標楷體" w:hAnsi="標楷體"/>
          <w:sz w:val="20"/>
          <w:szCs w:val="20"/>
        </w:rPr>
        <w:t>105.3.9.本院104學年度第4次教評會會議通過</w:t>
      </w:r>
    </w:p>
    <w:p w:rsidR="00737F06" w:rsidRPr="00B50C53" w:rsidRDefault="00737F06" w:rsidP="00737F06">
      <w:pPr>
        <w:wordWrap w:val="0"/>
        <w:spacing w:line="200" w:lineRule="exact"/>
        <w:jc w:val="right"/>
        <w:rPr>
          <w:rFonts w:ascii="標楷體" w:eastAsia="標楷體" w:hAnsi="標楷體"/>
          <w:sz w:val="20"/>
          <w:szCs w:val="20"/>
        </w:rPr>
      </w:pPr>
      <w:r w:rsidRPr="00B50C53">
        <w:rPr>
          <w:rStyle w:val="rvts9"/>
          <w:rFonts w:ascii="標楷體" w:eastAsia="標楷體" w:hAnsi="標楷體"/>
          <w:sz w:val="20"/>
          <w:szCs w:val="20"/>
        </w:rPr>
        <w:t>105.3.24.本校教評會第372次會議通過</w:t>
      </w:r>
    </w:p>
    <w:p w:rsidR="00813D84" w:rsidRPr="00B50C53" w:rsidRDefault="00A635A2" w:rsidP="00F0118E">
      <w:pPr>
        <w:spacing w:line="200" w:lineRule="exact"/>
        <w:jc w:val="right"/>
        <w:rPr>
          <w:rFonts w:ascii="標楷體" w:eastAsia="標楷體" w:hAnsi="標楷體"/>
          <w:sz w:val="20"/>
          <w:szCs w:val="20"/>
        </w:rPr>
      </w:pPr>
      <w:r w:rsidRPr="00B50C53">
        <w:rPr>
          <w:rFonts w:ascii="標楷體" w:eastAsia="標楷體" w:hAnsi="標楷體"/>
          <w:sz w:val="20"/>
          <w:szCs w:val="20"/>
        </w:rPr>
        <w:t>107.3.7本院106學年度第4次教評會通過</w:t>
      </w:r>
    </w:p>
    <w:p w:rsidR="00A635A2" w:rsidRPr="00B50C53" w:rsidRDefault="00AB30DD" w:rsidP="00F0118E">
      <w:pPr>
        <w:spacing w:line="200" w:lineRule="exact"/>
        <w:jc w:val="right"/>
        <w:rPr>
          <w:rFonts w:ascii="標楷體" w:eastAsia="標楷體" w:hAnsi="標楷體"/>
          <w:sz w:val="20"/>
          <w:szCs w:val="20"/>
        </w:rPr>
      </w:pPr>
      <w:r w:rsidRPr="00B50C53">
        <w:rPr>
          <w:rFonts w:ascii="標楷體" w:eastAsia="標楷體" w:hAnsi="標楷體"/>
          <w:sz w:val="20"/>
          <w:szCs w:val="20"/>
        </w:rPr>
        <w:t>107.5.3本校教評會第387次會議通過</w:t>
      </w:r>
    </w:p>
    <w:p w:rsidR="001F5862" w:rsidRPr="00B50C53" w:rsidRDefault="001F5862" w:rsidP="00F0118E">
      <w:pPr>
        <w:spacing w:line="200" w:lineRule="exact"/>
        <w:jc w:val="right"/>
        <w:rPr>
          <w:rFonts w:ascii="標楷體" w:eastAsia="標楷體" w:hAnsi="標楷體"/>
          <w:sz w:val="20"/>
          <w:szCs w:val="20"/>
        </w:rPr>
      </w:pPr>
      <w:r w:rsidRPr="00B50C53">
        <w:rPr>
          <w:rFonts w:ascii="標楷體" w:eastAsia="標楷體" w:hAnsi="標楷體"/>
          <w:sz w:val="20"/>
          <w:szCs w:val="20"/>
        </w:rPr>
        <w:t>108.5.27本院107學年度第6次教評會通過</w:t>
      </w:r>
    </w:p>
    <w:p w:rsidR="00431430" w:rsidRPr="00B50C53" w:rsidRDefault="00431430" w:rsidP="00F0118E">
      <w:pPr>
        <w:spacing w:line="200" w:lineRule="exact"/>
        <w:jc w:val="right"/>
        <w:rPr>
          <w:rFonts w:ascii="標楷體" w:eastAsia="標楷體" w:hAnsi="標楷體"/>
          <w:sz w:val="20"/>
          <w:szCs w:val="20"/>
        </w:rPr>
      </w:pPr>
      <w:r w:rsidRPr="00B50C53">
        <w:rPr>
          <w:rFonts w:ascii="標楷體" w:eastAsia="標楷體" w:hAnsi="標楷體"/>
          <w:sz w:val="20"/>
          <w:szCs w:val="20"/>
        </w:rPr>
        <w:t>108.6.13本校教評會第394次會議通過</w:t>
      </w:r>
    </w:p>
    <w:p w:rsidR="00A50A60" w:rsidRPr="00B50C53" w:rsidRDefault="00A50A60" w:rsidP="00A50A60">
      <w:pPr>
        <w:spacing w:line="200" w:lineRule="exact"/>
        <w:jc w:val="right"/>
        <w:rPr>
          <w:rFonts w:ascii="標楷體" w:eastAsia="標楷體" w:hAnsi="標楷體"/>
          <w:sz w:val="20"/>
          <w:szCs w:val="20"/>
        </w:rPr>
      </w:pPr>
      <w:r w:rsidRPr="00B50C53">
        <w:rPr>
          <w:rFonts w:ascii="標楷體" w:eastAsia="標楷體" w:hAnsi="標楷體"/>
          <w:sz w:val="20"/>
          <w:szCs w:val="20"/>
        </w:rPr>
        <w:t>11</w:t>
      </w:r>
      <w:r w:rsidR="004B22E7" w:rsidRPr="00B50C53">
        <w:rPr>
          <w:rFonts w:ascii="標楷體" w:eastAsia="標楷體" w:hAnsi="標楷體"/>
          <w:sz w:val="20"/>
          <w:szCs w:val="20"/>
        </w:rPr>
        <w:t>1</w:t>
      </w:r>
      <w:r w:rsidRPr="00B50C53">
        <w:rPr>
          <w:rFonts w:ascii="標楷體" w:eastAsia="標楷體" w:hAnsi="標楷體"/>
          <w:sz w:val="20"/>
          <w:szCs w:val="20"/>
        </w:rPr>
        <w:t>.4.12本院110學年度第5次教評會通過</w:t>
      </w:r>
    </w:p>
    <w:p w:rsidR="006B3B7D" w:rsidRPr="00B50C53" w:rsidRDefault="00BA159A" w:rsidP="00F0118E">
      <w:pPr>
        <w:spacing w:line="200" w:lineRule="exact"/>
        <w:jc w:val="right"/>
        <w:rPr>
          <w:rFonts w:ascii="標楷體" w:eastAsia="標楷體" w:hAnsi="標楷體"/>
          <w:sz w:val="20"/>
          <w:szCs w:val="20"/>
        </w:rPr>
      </w:pPr>
      <w:r w:rsidRPr="00B50C53">
        <w:rPr>
          <w:rFonts w:ascii="標楷體" w:eastAsia="標楷體" w:hAnsi="標楷體"/>
          <w:sz w:val="20"/>
          <w:szCs w:val="20"/>
        </w:rPr>
        <w:t>111.5.24本院110學年度第6次教評會通過</w:t>
      </w:r>
    </w:p>
    <w:p w:rsidR="00EC62C6" w:rsidRDefault="00EC62C6" w:rsidP="00F0118E">
      <w:pPr>
        <w:spacing w:line="200" w:lineRule="exact"/>
        <w:jc w:val="right"/>
        <w:rPr>
          <w:rFonts w:ascii="標楷體" w:eastAsia="標楷體" w:hAnsi="標楷體"/>
          <w:sz w:val="20"/>
          <w:szCs w:val="20"/>
        </w:rPr>
      </w:pPr>
      <w:r w:rsidRPr="00B50C53">
        <w:rPr>
          <w:rFonts w:ascii="標楷體" w:eastAsia="標楷體" w:hAnsi="標楷體" w:hint="eastAsia"/>
          <w:sz w:val="20"/>
          <w:szCs w:val="20"/>
        </w:rPr>
        <w:t>1</w:t>
      </w:r>
      <w:r w:rsidRPr="00B50C53">
        <w:rPr>
          <w:rFonts w:ascii="標楷體" w:eastAsia="標楷體" w:hAnsi="標楷體"/>
          <w:sz w:val="20"/>
          <w:szCs w:val="20"/>
        </w:rPr>
        <w:t>11</w:t>
      </w:r>
      <w:r w:rsidRPr="00B50C53">
        <w:rPr>
          <w:rFonts w:ascii="標楷體" w:eastAsia="標楷體" w:hAnsi="標楷體" w:hint="eastAsia"/>
          <w:sz w:val="20"/>
          <w:szCs w:val="20"/>
        </w:rPr>
        <w:t>.6.</w:t>
      </w:r>
      <w:r w:rsidRPr="00B50C53">
        <w:rPr>
          <w:rFonts w:ascii="標楷體" w:eastAsia="標楷體" w:hAnsi="標楷體"/>
          <w:sz w:val="20"/>
          <w:szCs w:val="20"/>
        </w:rPr>
        <w:t>9</w:t>
      </w:r>
      <w:r w:rsidRPr="00B50C53">
        <w:rPr>
          <w:rFonts w:ascii="標楷體" w:eastAsia="標楷體" w:hAnsi="標楷體" w:hint="eastAsia"/>
          <w:sz w:val="20"/>
          <w:szCs w:val="20"/>
        </w:rPr>
        <w:t>本校教評會第</w:t>
      </w:r>
      <w:r w:rsidRPr="00B50C53">
        <w:rPr>
          <w:rFonts w:ascii="標楷體" w:eastAsia="標楷體" w:hAnsi="標楷體"/>
          <w:sz w:val="20"/>
          <w:szCs w:val="20"/>
        </w:rPr>
        <w:t>414</w:t>
      </w:r>
      <w:r w:rsidRPr="00B50C53">
        <w:rPr>
          <w:rFonts w:ascii="標楷體" w:eastAsia="標楷體" w:hAnsi="標楷體" w:hint="eastAsia"/>
          <w:sz w:val="20"/>
          <w:szCs w:val="20"/>
        </w:rPr>
        <w:t>次會議通過</w:t>
      </w:r>
    </w:p>
    <w:p w:rsidR="00B72887" w:rsidRDefault="00B72887" w:rsidP="00F0118E">
      <w:pPr>
        <w:spacing w:line="200" w:lineRule="exact"/>
        <w:jc w:val="right"/>
        <w:rPr>
          <w:rFonts w:ascii="標楷體" w:eastAsia="標楷體" w:hAnsi="標楷體"/>
          <w:color w:val="FF0000"/>
          <w:sz w:val="20"/>
          <w:szCs w:val="20"/>
        </w:rPr>
      </w:pPr>
      <w:r w:rsidRPr="00B72887">
        <w:rPr>
          <w:rFonts w:ascii="標楷體" w:eastAsia="標楷體" w:hAnsi="標楷體" w:hint="eastAsia"/>
          <w:color w:val="FF0000"/>
          <w:sz w:val="20"/>
          <w:szCs w:val="20"/>
        </w:rPr>
        <w:t>111.</w:t>
      </w:r>
      <w:r w:rsidRPr="00B72887">
        <w:rPr>
          <w:rFonts w:ascii="標楷體" w:eastAsia="標楷體" w:hAnsi="標楷體"/>
          <w:color w:val="FF0000"/>
          <w:sz w:val="20"/>
          <w:szCs w:val="20"/>
        </w:rPr>
        <w:t>12</w:t>
      </w:r>
      <w:r w:rsidRPr="00B72887">
        <w:rPr>
          <w:rFonts w:ascii="標楷體" w:eastAsia="標楷體" w:hAnsi="標楷體" w:hint="eastAsia"/>
          <w:color w:val="FF0000"/>
          <w:sz w:val="20"/>
          <w:szCs w:val="20"/>
        </w:rPr>
        <w:t>.</w:t>
      </w:r>
      <w:r w:rsidRPr="00B72887">
        <w:rPr>
          <w:rFonts w:ascii="標楷體" w:eastAsia="標楷體" w:hAnsi="標楷體"/>
          <w:color w:val="FF0000"/>
          <w:sz w:val="20"/>
          <w:szCs w:val="20"/>
        </w:rPr>
        <w:t>13</w:t>
      </w:r>
      <w:r w:rsidRPr="00B72887">
        <w:rPr>
          <w:rFonts w:ascii="標楷體" w:eastAsia="標楷體" w:hAnsi="標楷體" w:hint="eastAsia"/>
          <w:color w:val="FF0000"/>
          <w:sz w:val="20"/>
          <w:szCs w:val="20"/>
        </w:rPr>
        <w:t>本院11</w:t>
      </w:r>
      <w:r w:rsidRPr="00B72887">
        <w:rPr>
          <w:rFonts w:ascii="標楷體" w:eastAsia="標楷體" w:hAnsi="標楷體"/>
          <w:color w:val="FF0000"/>
          <w:sz w:val="20"/>
          <w:szCs w:val="20"/>
        </w:rPr>
        <w:t>1</w:t>
      </w:r>
      <w:r w:rsidRPr="00B72887">
        <w:rPr>
          <w:rFonts w:ascii="標楷體" w:eastAsia="標楷體" w:hAnsi="標楷體" w:hint="eastAsia"/>
          <w:color w:val="FF0000"/>
          <w:sz w:val="20"/>
          <w:szCs w:val="20"/>
        </w:rPr>
        <w:t>學年度第</w:t>
      </w:r>
      <w:r w:rsidRPr="00B72887">
        <w:rPr>
          <w:rFonts w:ascii="標楷體" w:eastAsia="標楷體" w:hAnsi="標楷體"/>
          <w:color w:val="FF0000"/>
          <w:sz w:val="20"/>
          <w:szCs w:val="20"/>
        </w:rPr>
        <w:t>3</w:t>
      </w:r>
      <w:r w:rsidRPr="00B72887">
        <w:rPr>
          <w:rFonts w:ascii="標楷體" w:eastAsia="標楷體" w:hAnsi="標楷體" w:hint="eastAsia"/>
          <w:color w:val="FF0000"/>
          <w:sz w:val="20"/>
          <w:szCs w:val="20"/>
        </w:rPr>
        <w:t>次教評會通過</w:t>
      </w:r>
    </w:p>
    <w:p w:rsidR="002B3B8E" w:rsidRPr="002B3B8E" w:rsidRDefault="002B3B8E" w:rsidP="00F0118E">
      <w:pPr>
        <w:spacing w:line="200" w:lineRule="exact"/>
        <w:jc w:val="right"/>
        <w:rPr>
          <w:rFonts w:ascii="標楷體" w:eastAsia="標楷體" w:hAnsi="標楷體" w:hint="eastAsia"/>
          <w:color w:val="FF0000"/>
          <w:sz w:val="20"/>
          <w:szCs w:val="20"/>
        </w:rPr>
      </w:pPr>
      <w:r w:rsidRPr="002B3B8E">
        <w:rPr>
          <w:rFonts w:ascii="標楷體" w:eastAsia="標楷體" w:hAnsi="標楷體" w:hint="eastAsia"/>
          <w:color w:val="FF0000"/>
          <w:sz w:val="20"/>
          <w:szCs w:val="20"/>
        </w:rPr>
        <w:t>111.</w:t>
      </w:r>
      <w:r w:rsidRPr="002B3B8E">
        <w:rPr>
          <w:rFonts w:ascii="標楷體" w:eastAsia="標楷體" w:hAnsi="標楷體"/>
          <w:color w:val="FF0000"/>
          <w:sz w:val="20"/>
          <w:szCs w:val="20"/>
        </w:rPr>
        <w:t>12</w:t>
      </w:r>
      <w:r w:rsidRPr="002B3B8E">
        <w:rPr>
          <w:rFonts w:ascii="標楷體" w:eastAsia="標楷體" w:hAnsi="標楷體" w:hint="eastAsia"/>
          <w:color w:val="FF0000"/>
          <w:sz w:val="20"/>
          <w:szCs w:val="20"/>
        </w:rPr>
        <w:t>.</w:t>
      </w:r>
      <w:r w:rsidRPr="002B3B8E">
        <w:rPr>
          <w:rFonts w:ascii="標楷體" w:eastAsia="標楷體" w:hAnsi="標楷體"/>
          <w:color w:val="FF0000"/>
          <w:sz w:val="20"/>
          <w:szCs w:val="20"/>
        </w:rPr>
        <w:t>29</w:t>
      </w:r>
      <w:r w:rsidRPr="002B3B8E">
        <w:rPr>
          <w:rFonts w:ascii="標楷體" w:eastAsia="標楷體" w:hAnsi="標楷體" w:hint="eastAsia"/>
          <w:color w:val="FF0000"/>
          <w:sz w:val="20"/>
          <w:szCs w:val="20"/>
        </w:rPr>
        <w:t>本校教評會第4</w:t>
      </w:r>
      <w:r w:rsidRPr="002B3B8E">
        <w:rPr>
          <w:rFonts w:ascii="標楷體" w:eastAsia="標楷體" w:hAnsi="標楷體"/>
          <w:color w:val="FF0000"/>
          <w:sz w:val="20"/>
          <w:szCs w:val="20"/>
        </w:rPr>
        <w:t>20</w:t>
      </w:r>
      <w:r w:rsidRPr="002B3B8E">
        <w:rPr>
          <w:rFonts w:ascii="標楷體" w:eastAsia="標楷體" w:hAnsi="標楷體" w:hint="eastAsia"/>
          <w:color w:val="FF0000"/>
          <w:sz w:val="20"/>
          <w:szCs w:val="20"/>
        </w:rPr>
        <w:t>次會議通過</w:t>
      </w:r>
    </w:p>
    <w:p w:rsidR="00B50C53" w:rsidRDefault="00B50C53" w:rsidP="00A229BF">
      <w:pPr>
        <w:spacing w:afterLines="50" w:after="180" w:line="440" w:lineRule="exact"/>
        <w:ind w:leftChars="-300" w:hangingChars="300" w:hanging="720"/>
        <w:rPr>
          <w:rFonts w:ascii="標楷體" w:eastAsia="標楷體" w:hAnsi="標楷體"/>
        </w:rPr>
      </w:pPr>
    </w:p>
    <w:p w:rsidR="00F0118E" w:rsidRPr="00A82AFB" w:rsidRDefault="00F0118E" w:rsidP="00A82AFB">
      <w:pPr>
        <w:pStyle w:val="a9"/>
        <w:numPr>
          <w:ilvl w:val="0"/>
          <w:numId w:val="8"/>
        </w:numPr>
        <w:spacing w:afterLines="50" w:after="180" w:line="440" w:lineRule="exact"/>
        <w:ind w:leftChars="0"/>
        <w:rPr>
          <w:rFonts w:ascii="標楷體" w:eastAsia="標楷體" w:hAnsi="標楷體"/>
        </w:rPr>
      </w:pPr>
      <w:r w:rsidRPr="00A82AFB">
        <w:rPr>
          <w:rFonts w:ascii="標楷體" w:eastAsia="標楷體" w:hAnsi="標楷體"/>
        </w:rPr>
        <w:t>依</w:t>
      </w:r>
      <w:r w:rsidR="008F103B" w:rsidRPr="00A82AFB">
        <w:rPr>
          <w:rFonts w:ascii="標楷體" w:eastAsia="標楷體" w:hAnsi="標楷體" w:hint="eastAsia"/>
        </w:rPr>
        <w:t>據</w:t>
      </w:r>
      <w:r w:rsidRPr="00A82AFB">
        <w:rPr>
          <w:rFonts w:ascii="標楷體" w:eastAsia="標楷體" w:hAnsi="標楷體"/>
        </w:rPr>
        <w:t>本校</w:t>
      </w:r>
      <w:r w:rsidR="00B50C53" w:rsidRPr="00A82AFB">
        <w:rPr>
          <w:rFonts w:ascii="標楷體" w:eastAsia="標楷體" w:hAnsi="標楷體" w:hint="eastAsia"/>
          <w:color w:val="FF0000"/>
        </w:rPr>
        <w:t>教師</w:t>
      </w:r>
      <w:r w:rsidRPr="00A82AFB">
        <w:rPr>
          <w:rFonts w:ascii="標楷體" w:eastAsia="標楷體" w:hAnsi="標楷體"/>
        </w:rPr>
        <w:t>升等</w:t>
      </w:r>
      <w:r w:rsidR="00566E24" w:rsidRPr="00A82AFB">
        <w:rPr>
          <w:rFonts w:ascii="標楷體" w:eastAsia="標楷體" w:hAnsi="標楷體" w:hint="eastAsia"/>
          <w:color w:val="FF0000"/>
        </w:rPr>
        <w:t>審查</w:t>
      </w:r>
      <w:r w:rsidRPr="00A82AFB">
        <w:rPr>
          <w:rFonts w:ascii="標楷體" w:eastAsia="標楷體" w:hAnsi="標楷體"/>
        </w:rPr>
        <w:t>辦法</w:t>
      </w:r>
      <w:r w:rsidR="00566E24" w:rsidRPr="00A82AFB">
        <w:rPr>
          <w:rFonts w:ascii="標楷體" w:eastAsia="標楷體" w:hAnsi="標楷體" w:hint="eastAsia"/>
        </w:rPr>
        <w:t>及</w:t>
      </w:r>
      <w:r w:rsidR="00566E24" w:rsidRPr="00A82AFB">
        <w:rPr>
          <w:rFonts w:ascii="標楷體" w:eastAsia="標楷體" w:hAnsi="標楷體" w:hint="eastAsia"/>
          <w:color w:val="FF0000"/>
        </w:rPr>
        <w:t>本院教師升等審查要點</w:t>
      </w:r>
      <w:r w:rsidRPr="00A82AFB">
        <w:rPr>
          <w:rFonts w:ascii="標楷體" w:eastAsia="標楷體" w:hAnsi="標楷體"/>
        </w:rPr>
        <w:t>訂定</w:t>
      </w:r>
      <w:r w:rsidR="00700683" w:rsidRPr="00A82AFB">
        <w:rPr>
          <w:rFonts w:ascii="標楷體" w:eastAsia="標楷體" w:hAnsi="標楷體" w:hint="eastAsia"/>
        </w:rPr>
        <w:t>本</w:t>
      </w:r>
      <w:r w:rsidRPr="00A82AFB">
        <w:rPr>
          <w:rFonts w:ascii="標楷體" w:eastAsia="標楷體" w:hAnsi="標楷體"/>
        </w:rPr>
        <w:t>細則</w:t>
      </w:r>
      <w:r w:rsidR="00700683" w:rsidRPr="00A82AFB">
        <w:rPr>
          <w:rFonts w:ascii="標楷體" w:eastAsia="標楷體" w:hAnsi="標楷體" w:hint="eastAsia"/>
        </w:rPr>
        <w:t>。</w:t>
      </w:r>
    </w:p>
    <w:p w:rsidR="00194239" w:rsidRPr="00A82AFB" w:rsidRDefault="00194239" w:rsidP="00A82AFB">
      <w:pPr>
        <w:pStyle w:val="a9"/>
        <w:numPr>
          <w:ilvl w:val="0"/>
          <w:numId w:val="8"/>
        </w:numPr>
        <w:spacing w:afterLines="50" w:after="180" w:line="440" w:lineRule="exact"/>
        <w:ind w:leftChars="0"/>
        <w:rPr>
          <w:rFonts w:ascii="標楷體" w:eastAsia="標楷體" w:hAnsi="標楷體"/>
        </w:rPr>
      </w:pPr>
      <w:r w:rsidRPr="00A82AFB">
        <w:rPr>
          <w:rFonts w:ascii="標楷體" w:eastAsia="標楷體" w:hAnsi="標楷體" w:hint="eastAsia"/>
          <w:color w:val="FF0000"/>
        </w:rPr>
        <w:t>學術產學</w:t>
      </w:r>
      <w:r w:rsidRPr="00A82AFB">
        <w:rPr>
          <w:rFonts w:ascii="標楷體" w:eastAsia="標楷體" w:hAnsi="標楷體" w:hint="eastAsia"/>
        </w:rPr>
        <w:t>研究</w:t>
      </w:r>
      <w:r w:rsidRPr="00A82AFB">
        <w:rPr>
          <w:rFonts w:ascii="標楷體" w:eastAsia="標楷體" w:hAnsi="標楷體" w:hint="eastAsia"/>
          <w:color w:val="FF0000"/>
        </w:rPr>
        <w:t>績效</w:t>
      </w:r>
      <w:bookmarkStart w:id="0" w:name="_GoBack"/>
      <w:bookmarkEnd w:id="0"/>
    </w:p>
    <w:p w:rsidR="006626B3" w:rsidRPr="00F90FDA" w:rsidRDefault="00194239" w:rsidP="00F90FDA">
      <w:pPr>
        <w:pStyle w:val="a9"/>
        <w:numPr>
          <w:ilvl w:val="1"/>
          <w:numId w:val="11"/>
        </w:numPr>
        <w:spacing w:afterLines="50" w:after="180" w:line="440" w:lineRule="exact"/>
        <w:ind w:leftChars="0" w:left="539" w:hanging="482"/>
        <w:rPr>
          <w:rFonts w:ascii="標楷體" w:eastAsia="標楷體" w:hAnsi="標楷體"/>
          <w:color w:val="FF0000"/>
        </w:rPr>
      </w:pPr>
      <w:r w:rsidRPr="00F90FDA">
        <w:rPr>
          <w:rFonts w:ascii="標楷體" w:eastAsia="標楷體" w:hAnsi="標楷體" w:hint="eastAsia"/>
          <w:color w:val="FF0000"/>
        </w:rPr>
        <w:t>一般研究類</w:t>
      </w:r>
      <w:r w:rsidR="00A01B5E" w:rsidRPr="00F90FDA">
        <w:rPr>
          <w:rFonts w:ascii="標楷體" w:eastAsia="標楷體" w:hAnsi="標楷體" w:cs="微軟正黑體" w:hint="eastAsia"/>
          <w:color w:val="FF0000"/>
        </w:rPr>
        <w:t>占</w:t>
      </w:r>
      <w:r w:rsidR="00A01B5E" w:rsidRPr="00F90FDA">
        <w:rPr>
          <w:rFonts w:ascii="標楷體" w:eastAsia="標楷體" w:hAnsi="標楷體"/>
        </w:rPr>
        <w:t>70% (70分)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0"/>
        <w:gridCol w:w="4677"/>
      </w:tblGrid>
      <w:tr w:rsidR="00194239" w:rsidRPr="00B50C53" w:rsidTr="00B3150B">
        <w:trPr>
          <w:cantSplit/>
          <w:jc w:val="center"/>
        </w:trPr>
        <w:tc>
          <w:tcPr>
            <w:tcW w:w="9067" w:type="dxa"/>
            <w:gridSpan w:val="2"/>
          </w:tcPr>
          <w:p w:rsidR="00F0118E" w:rsidRPr="00B50C53" w:rsidRDefault="00F0118E" w:rsidP="00636F37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B50C53">
              <w:rPr>
                <w:rFonts w:ascii="標楷體" w:eastAsia="標楷體" w:hAnsi="標楷體"/>
                <w:bCs/>
              </w:rPr>
              <w:t>A.</w:t>
            </w:r>
            <w:r w:rsidR="0006222C" w:rsidRPr="00B50C53">
              <w:rPr>
                <w:rFonts w:ascii="標楷體" w:eastAsia="標楷體" w:hAnsi="標楷體" w:hint="eastAsia"/>
              </w:rPr>
              <w:t xml:space="preserve"> </w:t>
            </w:r>
            <w:r w:rsidR="0006222C" w:rsidRPr="00B50C53">
              <w:rPr>
                <w:rFonts w:ascii="標楷體" w:eastAsia="標楷體" w:hAnsi="標楷體" w:hint="eastAsia"/>
                <w:bCs/>
                <w:color w:val="FF0000"/>
              </w:rPr>
              <w:t>學術產學</w:t>
            </w:r>
            <w:r w:rsidR="0006222C" w:rsidRPr="00B50C53">
              <w:rPr>
                <w:rFonts w:ascii="標楷體" w:eastAsia="標楷體" w:hAnsi="標楷體" w:hint="eastAsia"/>
                <w:bCs/>
              </w:rPr>
              <w:t>研究</w:t>
            </w:r>
            <w:r w:rsidR="0006222C" w:rsidRPr="00B50C53">
              <w:rPr>
                <w:rFonts w:ascii="標楷體" w:eastAsia="標楷體" w:hAnsi="標楷體" w:hint="eastAsia"/>
                <w:bCs/>
                <w:color w:val="FF0000"/>
              </w:rPr>
              <w:t>績效</w:t>
            </w:r>
            <w:r w:rsidRPr="00B50C53">
              <w:rPr>
                <w:rFonts w:ascii="標楷體" w:eastAsia="標楷體" w:hAnsi="標楷體"/>
              </w:rPr>
              <w:t>（</w:t>
            </w:r>
            <w:r w:rsidR="00636F37" w:rsidRPr="00B50C53">
              <w:rPr>
                <w:rFonts w:ascii="標楷體" w:eastAsia="標楷體" w:hAnsi="標楷體"/>
              </w:rPr>
              <w:t>70分</w:t>
            </w:r>
            <w:r w:rsidRPr="00B50C53">
              <w:rPr>
                <w:rFonts w:ascii="標楷體" w:eastAsia="標楷體" w:hAnsi="標楷體"/>
              </w:rPr>
              <w:t>）</w:t>
            </w:r>
          </w:p>
        </w:tc>
      </w:tr>
      <w:tr w:rsidR="00194239" w:rsidRPr="00B50C53" w:rsidTr="00B50C53">
        <w:trPr>
          <w:cantSplit/>
          <w:trHeight w:val="630"/>
          <w:jc w:val="center"/>
        </w:trPr>
        <w:tc>
          <w:tcPr>
            <w:tcW w:w="4390" w:type="dxa"/>
            <w:vAlign w:val="center"/>
          </w:tcPr>
          <w:p w:rsidR="00F0118E" w:rsidRPr="00B50C53" w:rsidRDefault="00F0118E" w:rsidP="00636F37">
            <w:pPr>
              <w:jc w:val="center"/>
              <w:rPr>
                <w:rFonts w:ascii="標楷體" w:eastAsia="標楷體" w:hAnsi="標楷體"/>
                <w:bCs/>
              </w:rPr>
            </w:pPr>
            <w:r w:rsidRPr="00B50C53">
              <w:rPr>
                <w:rFonts w:ascii="標楷體" w:eastAsia="標楷體" w:hAnsi="標楷體"/>
                <w:bCs/>
              </w:rPr>
              <w:t>A1.</w:t>
            </w:r>
            <w:r w:rsidR="0006222C" w:rsidRPr="00B50C53">
              <w:rPr>
                <w:rFonts w:ascii="標楷體" w:eastAsia="標楷體" w:hAnsi="標楷體" w:hint="eastAsia"/>
              </w:rPr>
              <w:t xml:space="preserve"> </w:t>
            </w:r>
            <w:r w:rsidR="0006222C" w:rsidRPr="00B50C53">
              <w:rPr>
                <w:rFonts w:ascii="標楷體" w:eastAsia="標楷體" w:hAnsi="標楷體" w:hint="eastAsia"/>
                <w:bCs/>
                <w:color w:val="FF0000"/>
              </w:rPr>
              <w:t>學術研究成果</w:t>
            </w:r>
            <w:r w:rsidR="0006222C" w:rsidRPr="00B50C53">
              <w:rPr>
                <w:rFonts w:ascii="標楷體" w:eastAsia="標楷體" w:hAnsi="標楷體" w:hint="eastAsia"/>
                <w:bCs/>
              </w:rPr>
              <w:t>外審成績</w:t>
            </w:r>
            <w:r w:rsidRPr="00B50C53">
              <w:rPr>
                <w:rFonts w:ascii="標楷體" w:eastAsia="標楷體" w:hAnsi="標楷體"/>
                <w:bCs/>
              </w:rPr>
              <w:t>：</w:t>
            </w:r>
            <w:r w:rsidR="00636F37" w:rsidRPr="00B50C53">
              <w:rPr>
                <w:rFonts w:ascii="標楷體" w:eastAsia="標楷體" w:hAnsi="標楷體"/>
                <w:bCs/>
              </w:rPr>
              <w:t>52.5分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F0118E" w:rsidRPr="00B50C53" w:rsidRDefault="00F0118E" w:rsidP="003F2DBE">
            <w:pPr>
              <w:spacing w:line="300" w:lineRule="exact"/>
              <w:ind w:leftChars="49" w:left="478" w:rightChars="50" w:right="120" w:hangingChars="150" w:hanging="360"/>
              <w:rPr>
                <w:rFonts w:ascii="標楷體" w:eastAsia="標楷體" w:hAnsi="標楷體"/>
                <w:bCs/>
              </w:rPr>
            </w:pPr>
            <w:r w:rsidRPr="00B50C53">
              <w:rPr>
                <w:rFonts w:ascii="標楷體" w:eastAsia="標楷體" w:hAnsi="標楷體"/>
                <w:bCs/>
              </w:rPr>
              <w:t>A2.</w:t>
            </w:r>
            <w:r w:rsidR="00F25CD6" w:rsidRPr="00B50C53">
              <w:rPr>
                <w:rFonts w:ascii="標楷體" w:eastAsia="標楷體" w:hAnsi="標楷體"/>
                <w:bCs/>
              </w:rPr>
              <w:t>七年內本職級研究計畫獎助及</w:t>
            </w:r>
            <w:r w:rsidR="00A82AFB" w:rsidRPr="004961DF">
              <w:rPr>
                <w:rFonts w:ascii="標楷體" w:eastAsia="標楷體" w:hAnsi="標楷體" w:hint="eastAsia"/>
                <w:bCs/>
                <w:color w:val="0070C0"/>
                <w:highlight w:val="yellow"/>
                <w:u w:val="single"/>
              </w:rPr>
              <w:t>學術</w:t>
            </w:r>
            <w:r w:rsidR="00F25CD6" w:rsidRPr="00B50C53">
              <w:rPr>
                <w:rFonts w:ascii="標楷體" w:eastAsia="標楷體" w:hAnsi="標楷體"/>
                <w:bCs/>
              </w:rPr>
              <w:t>成</w:t>
            </w:r>
            <w:r w:rsidR="0006222C" w:rsidRPr="00B50C53">
              <w:rPr>
                <w:rFonts w:ascii="標楷體" w:eastAsia="標楷體" w:hAnsi="標楷體" w:hint="eastAsia"/>
                <w:bCs/>
              </w:rPr>
              <w:t>就：</w:t>
            </w:r>
            <w:r w:rsidR="00F64CBF" w:rsidRPr="00B50C53">
              <w:rPr>
                <w:rFonts w:ascii="標楷體" w:eastAsia="標楷體" w:hAnsi="標楷體"/>
                <w:bCs/>
              </w:rPr>
              <w:t>17.5分</w:t>
            </w:r>
          </w:p>
        </w:tc>
      </w:tr>
      <w:tr w:rsidR="0006222C" w:rsidRPr="00B50C53" w:rsidTr="00B50C53">
        <w:trPr>
          <w:cantSplit/>
          <w:trHeight w:val="630"/>
          <w:jc w:val="center"/>
        </w:trPr>
        <w:tc>
          <w:tcPr>
            <w:tcW w:w="4390" w:type="dxa"/>
            <w:vAlign w:val="center"/>
          </w:tcPr>
          <w:p w:rsidR="0006222C" w:rsidRPr="00B50C53" w:rsidRDefault="0006222C" w:rsidP="00B50C53">
            <w:pPr>
              <w:ind w:leftChars="103" w:left="248" w:hanging="1"/>
              <w:rPr>
                <w:rFonts w:ascii="標楷體" w:eastAsia="標楷體" w:hAnsi="標楷體"/>
                <w:bCs/>
              </w:rPr>
            </w:pPr>
            <w:r w:rsidRPr="00B50C53">
              <w:rPr>
                <w:rFonts w:ascii="標楷體" w:eastAsia="標楷體" w:hAnsi="標楷體" w:hint="eastAsia"/>
                <w:bCs/>
                <w:color w:val="FF0000"/>
              </w:rPr>
              <w:t>外審成績分數：外審成績平均值</w:t>
            </w:r>
            <w:r w:rsidR="00B50C53" w:rsidRPr="00B50C53">
              <w:rPr>
                <w:rFonts w:ascii="標楷體" w:eastAsia="標楷體" w:hAnsi="標楷體"/>
                <w:bCs/>
                <w:color w:val="FF0000"/>
              </w:rPr>
              <w:t>*</w:t>
            </w:r>
            <w:r w:rsidRPr="00B50C53">
              <w:rPr>
                <w:rFonts w:ascii="標楷體" w:eastAsia="標楷體" w:hAnsi="標楷體" w:hint="eastAsia"/>
                <w:bCs/>
                <w:color w:val="FF0000"/>
              </w:rPr>
              <w:t>0.75*0.7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06222C" w:rsidRPr="00B50C53" w:rsidRDefault="0006222C" w:rsidP="003F2DBE">
            <w:pPr>
              <w:spacing w:line="300" w:lineRule="exact"/>
              <w:ind w:leftChars="49" w:left="478" w:rightChars="50" w:right="120" w:hangingChars="150" w:hanging="360"/>
              <w:rPr>
                <w:rFonts w:ascii="標楷體" w:eastAsia="標楷體" w:hAnsi="標楷體"/>
                <w:bCs/>
              </w:rPr>
            </w:pPr>
            <w:r w:rsidRPr="00B50C53">
              <w:rPr>
                <w:rFonts w:ascii="標楷體" w:eastAsia="標楷體" w:hAnsi="標楷體" w:hint="eastAsia"/>
                <w:bCs/>
              </w:rPr>
              <w:t>A2各項計分依國立中山大學教師升等各項評分原則A2、七年內本職級研究計畫獎助及學術成就指標項目計分評定。</w:t>
            </w:r>
          </w:p>
          <w:p w:rsidR="0006222C" w:rsidRPr="00B50C53" w:rsidRDefault="0006222C" w:rsidP="0006222C">
            <w:pPr>
              <w:spacing w:line="300" w:lineRule="exact"/>
              <w:ind w:leftChars="49" w:left="478" w:rightChars="50" w:right="120" w:hangingChars="150" w:hanging="360"/>
              <w:rPr>
                <w:rFonts w:ascii="標楷體" w:eastAsia="標楷體" w:hAnsi="標楷體"/>
                <w:bCs/>
              </w:rPr>
            </w:pPr>
            <w:r w:rsidRPr="00B50C53">
              <w:rPr>
                <w:rFonts w:ascii="標楷體" w:eastAsia="標楷體" w:hAnsi="標楷體" w:hint="eastAsia"/>
                <w:bCs/>
              </w:rPr>
              <w:t>以上A2各項合計之總分不得超過17.5分。</w:t>
            </w:r>
          </w:p>
        </w:tc>
      </w:tr>
    </w:tbl>
    <w:p w:rsidR="00B3150B" w:rsidRPr="00B50C53" w:rsidRDefault="00B3150B" w:rsidP="00B3150B">
      <w:pPr>
        <w:spacing w:afterLines="50" w:after="180" w:line="440" w:lineRule="exact"/>
        <w:ind w:leftChars="-60" w:left="79" w:hangingChars="93" w:hanging="223"/>
        <w:rPr>
          <w:rFonts w:ascii="標楷體" w:eastAsia="標楷體" w:hAnsi="標楷體"/>
        </w:rPr>
      </w:pPr>
    </w:p>
    <w:p w:rsidR="00413AA6" w:rsidRPr="00F90FDA" w:rsidRDefault="00B3150B" w:rsidP="00F90FDA">
      <w:pPr>
        <w:pStyle w:val="a9"/>
        <w:numPr>
          <w:ilvl w:val="0"/>
          <w:numId w:val="11"/>
        </w:numPr>
        <w:spacing w:afterLines="50" w:after="180" w:line="440" w:lineRule="exact"/>
        <w:ind w:leftChars="0" w:left="426"/>
        <w:rPr>
          <w:rFonts w:ascii="標楷體" w:eastAsia="標楷體" w:hAnsi="標楷體"/>
        </w:rPr>
      </w:pPr>
      <w:r w:rsidRPr="00F90FDA">
        <w:rPr>
          <w:rFonts w:ascii="標楷體" w:eastAsia="標楷體" w:hAnsi="標楷體" w:hint="eastAsia"/>
          <w:color w:val="FF0000"/>
        </w:rPr>
        <w:t>技術應用類占</w:t>
      </w:r>
      <w:r w:rsidRPr="00F90FDA">
        <w:rPr>
          <w:rFonts w:ascii="標楷體" w:eastAsia="標楷體" w:hAnsi="標楷體" w:hint="eastAsia"/>
        </w:rPr>
        <w:t>70% (70分)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9"/>
        <w:gridCol w:w="4668"/>
      </w:tblGrid>
      <w:tr w:rsidR="00194239" w:rsidRPr="00B50C53" w:rsidTr="00100EB8">
        <w:trPr>
          <w:cantSplit/>
          <w:jc w:val="center"/>
        </w:trPr>
        <w:tc>
          <w:tcPr>
            <w:tcW w:w="9067" w:type="dxa"/>
            <w:gridSpan w:val="2"/>
          </w:tcPr>
          <w:p w:rsidR="00413AA6" w:rsidRPr="00B50C53" w:rsidRDefault="00413AA6" w:rsidP="00A42EC9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B50C53">
              <w:rPr>
                <w:rFonts w:ascii="標楷體" w:eastAsia="標楷體" w:hAnsi="標楷體"/>
                <w:bCs/>
              </w:rPr>
              <w:t xml:space="preserve">A. </w:t>
            </w:r>
            <w:r w:rsidR="00B3150B" w:rsidRPr="00B50C53">
              <w:rPr>
                <w:rFonts w:ascii="標楷體" w:eastAsia="標楷體" w:hAnsi="標楷體" w:hint="eastAsia"/>
                <w:bCs/>
                <w:color w:val="FF0000"/>
              </w:rPr>
              <w:t>學術產學</w:t>
            </w:r>
            <w:r w:rsidR="00B3150B" w:rsidRPr="00B50C53">
              <w:rPr>
                <w:rFonts w:ascii="標楷體" w:eastAsia="標楷體" w:hAnsi="標楷體" w:hint="eastAsia"/>
                <w:bCs/>
              </w:rPr>
              <w:t>研究</w:t>
            </w:r>
            <w:r w:rsidR="00B3150B" w:rsidRPr="00B50C53">
              <w:rPr>
                <w:rFonts w:ascii="標楷體" w:eastAsia="標楷體" w:hAnsi="標楷體" w:hint="eastAsia"/>
                <w:bCs/>
                <w:color w:val="FF0000"/>
              </w:rPr>
              <w:t>績效</w:t>
            </w:r>
            <w:r w:rsidRPr="00B50C53">
              <w:rPr>
                <w:rFonts w:ascii="標楷體" w:eastAsia="標楷體" w:hAnsi="標楷體"/>
              </w:rPr>
              <w:t>（</w:t>
            </w:r>
            <w:r w:rsidR="00A42EC9" w:rsidRPr="00B50C53">
              <w:rPr>
                <w:rFonts w:ascii="標楷體" w:eastAsia="標楷體" w:hAnsi="標楷體"/>
              </w:rPr>
              <w:t>70分</w:t>
            </w:r>
            <w:r w:rsidRPr="00B50C53">
              <w:rPr>
                <w:rFonts w:ascii="標楷體" w:eastAsia="標楷體" w:hAnsi="標楷體"/>
              </w:rPr>
              <w:t>）</w:t>
            </w:r>
          </w:p>
        </w:tc>
      </w:tr>
      <w:tr w:rsidR="00194239" w:rsidRPr="00B50C53" w:rsidTr="00100EB8">
        <w:trPr>
          <w:cantSplit/>
          <w:trHeight w:val="630"/>
          <w:jc w:val="center"/>
        </w:trPr>
        <w:tc>
          <w:tcPr>
            <w:tcW w:w="4399" w:type="dxa"/>
            <w:vAlign w:val="center"/>
          </w:tcPr>
          <w:p w:rsidR="00413AA6" w:rsidRPr="00B50C53" w:rsidRDefault="00413AA6" w:rsidP="00A42EC9">
            <w:pPr>
              <w:jc w:val="center"/>
              <w:rPr>
                <w:rFonts w:ascii="標楷體" w:eastAsia="標楷體" w:hAnsi="標楷體"/>
                <w:bCs/>
              </w:rPr>
            </w:pPr>
            <w:r w:rsidRPr="00B50C53">
              <w:rPr>
                <w:rFonts w:ascii="標楷體" w:eastAsia="標楷體" w:hAnsi="標楷體"/>
                <w:bCs/>
              </w:rPr>
              <w:t>A1.</w:t>
            </w:r>
            <w:r w:rsidR="00100EB8" w:rsidRPr="00B50C53">
              <w:rPr>
                <w:rFonts w:ascii="標楷體" w:eastAsia="標楷體" w:hAnsi="標楷體" w:hint="eastAsia"/>
                <w:bCs/>
                <w:color w:val="FF0000"/>
              </w:rPr>
              <w:t xml:space="preserve"> 學術研究成果</w:t>
            </w:r>
            <w:r w:rsidR="00100EB8" w:rsidRPr="00B50C53">
              <w:rPr>
                <w:rFonts w:ascii="標楷體" w:eastAsia="標楷體" w:hAnsi="標楷體" w:hint="eastAsia"/>
                <w:bCs/>
              </w:rPr>
              <w:t>外審成績</w:t>
            </w:r>
            <w:r w:rsidRPr="00B50C53">
              <w:rPr>
                <w:rFonts w:ascii="標楷體" w:eastAsia="標楷體" w:hAnsi="標楷體"/>
                <w:bCs/>
              </w:rPr>
              <w:t>：</w:t>
            </w:r>
            <w:r w:rsidR="00A42EC9" w:rsidRPr="00B50C53">
              <w:rPr>
                <w:rFonts w:ascii="標楷體" w:eastAsia="標楷體" w:hAnsi="標楷體"/>
                <w:bCs/>
              </w:rPr>
              <w:t>28分</w:t>
            </w:r>
          </w:p>
        </w:tc>
        <w:tc>
          <w:tcPr>
            <w:tcW w:w="4668" w:type="dxa"/>
            <w:tcBorders>
              <w:bottom w:val="single" w:sz="4" w:space="0" w:color="auto"/>
            </w:tcBorders>
            <w:vAlign w:val="center"/>
          </w:tcPr>
          <w:p w:rsidR="00413AA6" w:rsidRPr="00B50C53" w:rsidRDefault="00413AA6" w:rsidP="00144AE1">
            <w:pPr>
              <w:spacing w:line="300" w:lineRule="exact"/>
              <w:ind w:leftChars="49" w:left="478" w:rightChars="50" w:right="120" w:hangingChars="150" w:hanging="360"/>
              <w:rPr>
                <w:rFonts w:ascii="標楷體" w:eastAsia="標楷體" w:hAnsi="標楷體"/>
                <w:bCs/>
              </w:rPr>
            </w:pPr>
            <w:r w:rsidRPr="00B50C53">
              <w:rPr>
                <w:rFonts w:ascii="標楷體" w:eastAsia="標楷體" w:hAnsi="標楷體"/>
                <w:bCs/>
              </w:rPr>
              <w:t>A2.</w:t>
            </w:r>
            <w:r w:rsidR="000F2F86" w:rsidRPr="00B50C53">
              <w:rPr>
                <w:rFonts w:ascii="標楷體" w:eastAsia="標楷體" w:hAnsi="標楷體"/>
                <w:bCs/>
                <w:kern w:val="24"/>
              </w:rPr>
              <w:t>七年內本職級</w:t>
            </w:r>
            <w:r w:rsidR="000F2F86" w:rsidRPr="00B50C53">
              <w:rPr>
                <w:rFonts w:ascii="標楷體" w:eastAsia="標楷體" w:hAnsi="標楷體"/>
              </w:rPr>
              <w:t>研究</w:t>
            </w:r>
            <w:r w:rsidR="000F2F86" w:rsidRPr="00B50C53">
              <w:rPr>
                <w:rFonts w:ascii="標楷體" w:eastAsia="標楷體" w:hAnsi="標楷體"/>
                <w:bCs/>
                <w:kern w:val="24"/>
              </w:rPr>
              <w:t>計畫獎助及</w:t>
            </w:r>
            <w:r w:rsidR="004961DF" w:rsidRPr="004961DF">
              <w:rPr>
                <w:rFonts w:ascii="標楷體" w:eastAsia="標楷體" w:hAnsi="標楷體" w:hint="eastAsia"/>
                <w:bCs/>
                <w:color w:val="0070C0"/>
                <w:highlight w:val="yellow"/>
                <w:u w:val="single"/>
              </w:rPr>
              <w:t>學術</w:t>
            </w:r>
            <w:r w:rsidR="00A82AFB" w:rsidRPr="00B50C53">
              <w:rPr>
                <w:rFonts w:ascii="標楷體" w:eastAsia="標楷體" w:hAnsi="標楷體"/>
                <w:bCs/>
              </w:rPr>
              <w:t>成</w:t>
            </w:r>
            <w:r w:rsidR="00A82AFB" w:rsidRPr="00B50C53">
              <w:rPr>
                <w:rFonts w:ascii="標楷體" w:eastAsia="標楷體" w:hAnsi="標楷體" w:hint="eastAsia"/>
                <w:bCs/>
              </w:rPr>
              <w:t>就</w:t>
            </w:r>
            <w:r w:rsidRPr="00B50C53">
              <w:rPr>
                <w:rFonts w:ascii="標楷體" w:eastAsia="標楷體" w:hAnsi="標楷體"/>
                <w:bCs/>
              </w:rPr>
              <w:t>：</w:t>
            </w:r>
            <w:r w:rsidR="00A42EC9" w:rsidRPr="00B50C53">
              <w:rPr>
                <w:rFonts w:ascii="標楷體" w:eastAsia="標楷體" w:hAnsi="標楷體"/>
                <w:bCs/>
              </w:rPr>
              <w:t>42分</w:t>
            </w:r>
          </w:p>
        </w:tc>
      </w:tr>
      <w:tr w:rsidR="00B3150B" w:rsidRPr="00B50C53" w:rsidTr="00100EB8">
        <w:trPr>
          <w:cantSplit/>
          <w:trHeight w:val="630"/>
          <w:jc w:val="center"/>
        </w:trPr>
        <w:tc>
          <w:tcPr>
            <w:tcW w:w="4399" w:type="dxa"/>
            <w:vAlign w:val="center"/>
          </w:tcPr>
          <w:p w:rsidR="00B3150B" w:rsidRPr="00B50C53" w:rsidRDefault="00B3150B" w:rsidP="00B3150B">
            <w:pPr>
              <w:jc w:val="center"/>
              <w:rPr>
                <w:rFonts w:ascii="標楷體" w:eastAsia="標楷體" w:hAnsi="標楷體"/>
                <w:bCs/>
              </w:rPr>
            </w:pPr>
            <w:r w:rsidRPr="00B50C53">
              <w:rPr>
                <w:rFonts w:ascii="標楷體" w:eastAsia="標楷體" w:hAnsi="標楷體" w:hint="eastAsia"/>
                <w:bCs/>
                <w:color w:val="FF0000"/>
              </w:rPr>
              <w:lastRenderedPageBreak/>
              <w:t>外審成績分數：外審成績平均值*0.</w:t>
            </w:r>
            <w:r w:rsidRPr="00B50C53">
              <w:rPr>
                <w:rFonts w:ascii="標楷體" w:eastAsia="標楷體" w:hAnsi="標楷體"/>
                <w:bCs/>
                <w:color w:val="FF0000"/>
              </w:rPr>
              <w:t>4</w:t>
            </w:r>
            <w:r w:rsidRPr="00B50C53">
              <w:rPr>
                <w:rFonts w:ascii="標楷體" w:eastAsia="標楷體" w:hAnsi="標楷體" w:hint="eastAsia"/>
                <w:bCs/>
                <w:color w:val="FF0000"/>
              </w:rPr>
              <w:t>*0.7</w:t>
            </w:r>
          </w:p>
        </w:tc>
        <w:tc>
          <w:tcPr>
            <w:tcW w:w="4668" w:type="dxa"/>
            <w:tcBorders>
              <w:bottom w:val="single" w:sz="4" w:space="0" w:color="auto"/>
            </w:tcBorders>
            <w:vAlign w:val="center"/>
          </w:tcPr>
          <w:p w:rsidR="00B3150B" w:rsidRPr="00B50C53" w:rsidRDefault="00B3150B" w:rsidP="00B3150B">
            <w:pPr>
              <w:spacing w:line="300" w:lineRule="exact"/>
              <w:ind w:leftChars="49" w:left="478" w:rightChars="50" w:right="120" w:hangingChars="150" w:hanging="360"/>
              <w:rPr>
                <w:rFonts w:ascii="標楷體" w:eastAsia="標楷體" w:hAnsi="標楷體"/>
                <w:bCs/>
              </w:rPr>
            </w:pPr>
            <w:r w:rsidRPr="00B50C53">
              <w:rPr>
                <w:rFonts w:ascii="標楷體" w:eastAsia="標楷體" w:hAnsi="標楷體" w:hint="eastAsia"/>
                <w:bCs/>
              </w:rPr>
              <w:t>A2各項計分依國立中山大學教師升等各項評分原則A2、七年內本職級研究計畫獎助及學術成就指標項目計分評定。</w:t>
            </w:r>
          </w:p>
          <w:p w:rsidR="00B3150B" w:rsidRPr="00B50C53" w:rsidRDefault="00B3150B" w:rsidP="00B3150B">
            <w:pPr>
              <w:spacing w:line="300" w:lineRule="exact"/>
              <w:ind w:leftChars="49" w:left="478" w:rightChars="50" w:right="120" w:hangingChars="150" w:hanging="360"/>
              <w:rPr>
                <w:rFonts w:ascii="標楷體" w:eastAsia="標楷體" w:hAnsi="標楷體"/>
                <w:bCs/>
              </w:rPr>
            </w:pPr>
            <w:r w:rsidRPr="00B50C53">
              <w:rPr>
                <w:rFonts w:ascii="標楷體" w:eastAsia="標楷體" w:hAnsi="標楷體" w:hint="eastAsia"/>
                <w:bCs/>
              </w:rPr>
              <w:t>以上A2各項合計之總分不得超過42分。</w:t>
            </w:r>
          </w:p>
        </w:tc>
      </w:tr>
    </w:tbl>
    <w:p w:rsidR="00B50C53" w:rsidRDefault="00B50C53" w:rsidP="00B3150B">
      <w:pPr>
        <w:spacing w:afterLines="50" w:after="180" w:line="440" w:lineRule="exact"/>
        <w:ind w:leftChars="-60" w:left="-2" w:hangingChars="59" w:hanging="142"/>
        <w:rPr>
          <w:rFonts w:ascii="標楷體" w:eastAsia="標楷體" w:hAnsi="標楷體"/>
        </w:rPr>
      </w:pPr>
    </w:p>
    <w:p w:rsidR="009611E8" w:rsidRPr="00F90FDA" w:rsidRDefault="00B3150B" w:rsidP="00F90FDA">
      <w:pPr>
        <w:pStyle w:val="a9"/>
        <w:numPr>
          <w:ilvl w:val="0"/>
          <w:numId w:val="11"/>
        </w:numPr>
        <w:spacing w:afterLines="50" w:after="180" w:line="440" w:lineRule="exact"/>
        <w:ind w:leftChars="0" w:firstLine="98"/>
        <w:rPr>
          <w:rFonts w:ascii="標楷體" w:eastAsia="標楷體" w:hAnsi="標楷體"/>
        </w:rPr>
      </w:pPr>
      <w:r w:rsidRPr="00F90FDA">
        <w:rPr>
          <w:rFonts w:ascii="標楷體" w:eastAsia="標楷體" w:hAnsi="標楷體" w:hint="eastAsia"/>
          <w:color w:val="FF0000"/>
          <w:lang w:eastAsia="zh-HK"/>
        </w:rPr>
        <w:t>教學研究類</w:t>
      </w:r>
      <w:r w:rsidRPr="00F90FDA">
        <w:rPr>
          <w:rFonts w:ascii="標楷體" w:eastAsia="標楷體" w:hAnsi="標楷體" w:hint="eastAsia"/>
          <w:color w:val="FF0000"/>
        </w:rPr>
        <w:t>占</w:t>
      </w:r>
      <w:r w:rsidRPr="00F90FDA">
        <w:rPr>
          <w:rFonts w:ascii="標楷體" w:eastAsia="標楷體" w:hAnsi="標楷體"/>
        </w:rPr>
        <w:t>60</w:t>
      </w:r>
      <w:r w:rsidRPr="00F90FDA">
        <w:rPr>
          <w:rFonts w:ascii="標楷體" w:eastAsia="標楷體" w:hAnsi="標楷體"/>
          <w:lang w:eastAsia="zh-HK"/>
        </w:rPr>
        <w:t>% (60</w:t>
      </w:r>
      <w:r w:rsidRPr="00F90FDA">
        <w:rPr>
          <w:rFonts w:ascii="標楷體" w:eastAsia="標楷體" w:hAnsi="標楷體"/>
        </w:rPr>
        <w:t>分)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1"/>
        <w:gridCol w:w="4678"/>
      </w:tblGrid>
      <w:tr w:rsidR="00194239" w:rsidRPr="00B50C53" w:rsidTr="00100EB8">
        <w:trPr>
          <w:cantSplit/>
          <w:jc w:val="center"/>
        </w:trPr>
        <w:tc>
          <w:tcPr>
            <w:tcW w:w="9209" w:type="dxa"/>
            <w:gridSpan w:val="2"/>
          </w:tcPr>
          <w:p w:rsidR="009611E8" w:rsidRPr="00B50C53" w:rsidRDefault="009611E8" w:rsidP="007B78AB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B50C53">
              <w:rPr>
                <w:rFonts w:ascii="標楷體" w:eastAsia="標楷體" w:hAnsi="標楷體"/>
                <w:bCs/>
              </w:rPr>
              <w:t xml:space="preserve">A. </w:t>
            </w:r>
            <w:r w:rsidR="00100EB8" w:rsidRPr="00B50C53">
              <w:rPr>
                <w:rFonts w:ascii="標楷體" w:eastAsia="標楷體" w:hAnsi="標楷體" w:hint="eastAsia"/>
                <w:bCs/>
                <w:color w:val="FF0000"/>
              </w:rPr>
              <w:t>學術產學</w:t>
            </w:r>
            <w:r w:rsidR="00100EB8" w:rsidRPr="00B50C53">
              <w:rPr>
                <w:rFonts w:ascii="標楷體" w:eastAsia="標楷體" w:hAnsi="標楷體" w:hint="eastAsia"/>
                <w:bCs/>
              </w:rPr>
              <w:t>研究</w:t>
            </w:r>
            <w:r w:rsidR="00100EB8" w:rsidRPr="00B50C53">
              <w:rPr>
                <w:rFonts w:ascii="標楷體" w:eastAsia="標楷體" w:hAnsi="標楷體" w:hint="eastAsia"/>
                <w:bCs/>
                <w:color w:val="FF0000"/>
              </w:rPr>
              <w:t>績效</w:t>
            </w:r>
            <w:r w:rsidRPr="00B50C53">
              <w:rPr>
                <w:rFonts w:ascii="標楷體" w:eastAsia="標楷體" w:hAnsi="標楷體"/>
              </w:rPr>
              <w:t>（</w:t>
            </w:r>
            <w:r w:rsidR="007B78AB" w:rsidRPr="00B50C53">
              <w:rPr>
                <w:rFonts w:ascii="標楷體" w:eastAsia="標楷體" w:hAnsi="標楷體"/>
              </w:rPr>
              <w:t>60分</w:t>
            </w:r>
            <w:r w:rsidRPr="00B50C53">
              <w:rPr>
                <w:rFonts w:ascii="標楷體" w:eastAsia="標楷體" w:hAnsi="標楷體"/>
              </w:rPr>
              <w:t>）</w:t>
            </w:r>
          </w:p>
        </w:tc>
      </w:tr>
      <w:tr w:rsidR="00194239" w:rsidRPr="00B50C53" w:rsidTr="00100EB8">
        <w:trPr>
          <w:cantSplit/>
          <w:trHeight w:val="630"/>
          <w:jc w:val="center"/>
        </w:trPr>
        <w:tc>
          <w:tcPr>
            <w:tcW w:w="4531" w:type="dxa"/>
            <w:vAlign w:val="center"/>
          </w:tcPr>
          <w:p w:rsidR="009611E8" w:rsidRPr="00B50C53" w:rsidRDefault="009611E8" w:rsidP="00E7220B">
            <w:pPr>
              <w:jc w:val="center"/>
              <w:rPr>
                <w:rFonts w:ascii="標楷體" w:eastAsia="標楷體" w:hAnsi="標楷體"/>
                <w:bCs/>
              </w:rPr>
            </w:pPr>
            <w:r w:rsidRPr="00B50C53">
              <w:rPr>
                <w:rFonts w:ascii="標楷體" w:eastAsia="標楷體" w:hAnsi="標楷體"/>
                <w:bCs/>
              </w:rPr>
              <w:t>A1.</w:t>
            </w:r>
            <w:r w:rsidR="00100EB8" w:rsidRPr="00B50C53">
              <w:rPr>
                <w:rFonts w:ascii="標楷體" w:eastAsia="標楷體" w:hAnsi="標楷體" w:hint="eastAsia"/>
                <w:bCs/>
                <w:color w:val="FF0000"/>
              </w:rPr>
              <w:t xml:space="preserve"> 學術研究成果</w:t>
            </w:r>
            <w:r w:rsidR="00100EB8" w:rsidRPr="00B50C53">
              <w:rPr>
                <w:rFonts w:ascii="標楷體" w:eastAsia="標楷體" w:hAnsi="標楷體" w:hint="eastAsia"/>
                <w:bCs/>
              </w:rPr>
              <w:t>外審成績</w:t>
            </w:r>
            <w:r w:rsidRPr="00B50C53">
              <w:rPr>
                <w:rFonts w:ascii="標楷體" w:eastAsia="標楷體" w:hAnsi="標楷體"/>
                <w:bCs/>
              </w:rPr>
              <w:t>：</w:t>
            </w:r>
            <w:r w:rsidR="00E7220B" w:rsidRPr="00B50C53">
              <w:rPr>
                <w:rFonts w:ascii="標楷體" w:eastAsia="標楷體" w:hAnsi="標楷體"/>
                <w:lang w:eastAsia="zh-HK"/>
              </w:rPr>
              <w:t>36</w:t>
            </w:r>
            <w:r w:rsidR="00E7220B" w:rsidRPr="00B50C53">
              <w:rPr>
                <w:rFonts w:ascii="標楷體" w:eastAsia="標楷體" w:hAnsi="標楷體"/>
              </w:rPr>
              <w:t>分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611E8" w:rsidRPr="00B50C53" w:rsidRDefault="009611E8" w:rsidP="00144AE1">
            <w:pPr>
              <w:spacing w:line="300" w:lineRule="exact"/>
              <w:ind w:leftChars="49" w:left="478" w:rightChars="50" w:right="120" w:hangingChars="150" w:hanging="360"/>
              <w:rPr>
                <w:rFonts w:ascii="標楷體" w:eastAsia="標楷體" w:hAnsi="標楷體"/>
                <w:bCs/>
              </w:rPr>
            </w:pPr>
            <w:r w:rsidRPr="00B50C53">
              <w:rPr>
                <w:rFonts w:ascii="標楷體" w:eastAsia="標楷體" w:hAnsi="標楷體"/>
                <w:bCs/>
              </w:rPr>
              <w:t>A2.</w:t>
            </w:r>
            <w:r w:rsidRPr="00B50C53">
              <w:rPr>
                <w:rFonts w:ascii="標楷體" w:eastAsia="標楷體" w:hAnsi="標楷體"/>
                <w:bCs/>
                <w:kern w:val="24"/>
              </w:rPr>
              <w:t>七年內本職級</w:t>
            </w:r>
            <w:r w:rsidRPr="00B50C53">
              <w:rPr>
                <w:rFonts w:ascii="標楷體" w:eastAsia="標楷體" w:hAnsi="標楷體"/>
              </w:rPr>
              <w:t>研究</w:t>
            </w:r>
            <w:r w:rsidR="00554A7E" w:rsidRPr="00B50C53">
              <w:rPr>
                <w:rFonts w:ascii="標楷體" w:eastAsia="標楷體" w:hAnsi="標楷體"/>
                <w:lang w:eastAsia="zh-HK"/>
              </w:rPr>
              <w:t>及教學</w:t>
            </w:r>
            <w:r w:rsidRPr="00B50C53">
              <w:rPr>
                <w:rFonts w:ascii="標楷體" w:eastAsia="標楷體" w:hAnsi="標楷體"/>
                <w:bCs/>
                <w:kern w:val="24"/>
              </w:rPr>
              <w:t>計畫獎助及</w:t>
            </w:r>
            <w:r w:rsidR="00CD4C91" w:rsidRPr="004961DF">
              <w:rPr>
                <w:rFonts w:ascii="標楷體" w:eastAsia="標楷體" w:hAnsi="標楷體" w:hint="eastAsia"/>
                <w:bCs/>
                <w:color w:val="0070C0"/>
                <w:highlight w:val="yellow"/>
                <w:u w:val="single"/>
              </w:rPr>
              <w:t>學術</w:t>
            </w:r>
            <w:r w:rsidR="00A31327" w:rsidRPr="00B50C53">
              <w:rPr>
                <w:rFonts w:ascii="標楷體" w:eastAsia="標楷體" w:hAnsi="標楷體"/>
                <w:bCs/>
              </w:rPr>
              <w:t>成</w:t>
            </w:r>
            <w:r w:rsidR="00A31327" w:rsidRPr="00B50C53">
              <w:rPr>
                <w:rFonts w:ascii="標楷體" w:eastAsia="標楷體" w:hAnsi="標楷體" w:hint="eastAsia"/>
                <w:bCs/>
              </w:rPr>
              <w:t>就</w:t>
            </w:r>
            <w:r w:rsidRPr="00B50C53">
              <w:rPr>
                <w:rFonts w:ascii="標楷體" w:eastAsia="標楷體" w:hAnsi="標楷體"/>
                <w:bCs/>
              </w:rPr>
              <w:t>：</w:t>
            </w:r>
            <w:r w:rsidR="00E7220B" w:rsidRPr="00B50C53">
              <w:rPr>
                <w:rFonts w:ascii="標楷體" w:eastAsia="標楷體" w:hAnsi="標楷體"/>
                <w:lang w:eastAsia="zh-HK"/>
              </w:rPr>
              <w:t>24</w:t>
            </w:r>
            <w:r w:rsidR="00E7220B" w:rsidRPr="00B50C53">
              <w:rPr>
                <w:rFonts w:ascii="標楷體" w:eastAsia="標楷體" w:hAnsi="標楷體"/>
              </w:rPr>
              <w:t>分</w:t>
            </w:r>
          </w:p>
        </w:tc>
      </w:tr>
      <w:tr w:rsidR="00B50C53" w:rsidRPr="00B50C53" w:rsidTr="00100EB8">
        <w:trPr>
          <w:cantSplit/>
          <w:trHeight w:val="630"/>
          <w:jc w:val="center"/>
        </w:trPr>
        <w:tc>
          <w:tcPr>
            <w:tcW w:w="4531" w:type="dxa"/>
            <w:vAlign w:val="center"/>
          </w:tcPr>
          <w:p w:rsidR="00B50C53" w:rsidRPr="00B50C53" w:rsidRDefault="00B50C53" w:rsidP="00E7220B">
            <w:pPr>
              <w:jc w:val="center"/>
              <w:rPr>
                <w:rFonts w:ascii="標楷體" w:eastAsia="標楷體" w:hAnsi="標楷體"/>
                <w:bCs/>
              </w:rPr>
            </w:pPr>
            <w:r w:rsidRPr="00B50C53">
              <w:rPr>
                <w:rFonts w:ascii="標楷體" w:eastAsia="標楷體" w:hAnsi="標楷體" w:hint="eastAsia"/>
                <w:bCs/>
                <w:color w:val="FF0000"/>
              </w:rPr>
              <w:t>外審成績分數：外審成績平均值*0.</w:t>
            </w:r>
            <w:r w:rsidRPr="00B50C53">
              <w:rPr>
                <w:rFonts w:ascii="標楷體" w:eastAsia="標楷體" w:hAnsi="標楷體"/>
                <w:bCs/>
                <w:color w:val="FF0000"/>
              </w:rPr>
              <w:t>6</w:t>
            </w:r>
            <w:r w:rsidRPr="00B50C53">
              <w:rPr>
                <w:rFonts w:ascii="標楷體" w:eastAsia="標楷體" w:hAnsi="標楷體" w:hint="eastAsia"/>
                <w:bCs/>
                <w:color w:val="FF0000"/>
              </w:rPr>
              <w:t>*0.</w:t>
            </w:r>
            <w:r w:rsidRPr="00B50C53">
              <w:rPr>
                <w:rFonts w:ascii="標楷體" w:eastAsia="標楷體" w:hAnsi="標楷體"/>
                <w:bCs/>
                <w:color w:val="FF0000"/>
              </w:rPr>
              <w:t>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50C53" w:rsidRPr="00B50C53" w:rsidRDefault="00B50C53" w:rsidP="00B50C53">
            <w:pPr>
              <w:spacing w:line="300" w:lineRule="exact"/>
              <w:ind w:leftChars="49" w:left="478" w:rightChars="50" w:right="120" w:hangingChars="150" w:hanging="360"/>
              <w:rPr>
                <w:rFonts w:ascii="標楷體" w:eastAsia="標楷體" w:hAnsi="標楷體"/>
                <w:bCs/>
              </w:rPr>
            </w:pPr>
            <w:r w:rsidRPr="00B50C53">
              <w:rPr>
                <w:rFonts w:ascii="標楷體" w:eastAsia="標楷體" w:hAnsi="標楷體"/>
                <w:bCs/>
              </w:rPr>
              <w:t>A2各項計分依國立中山大學教師升等各項評分原則A2、七年內本職</w:t>
            </w:r>
            <w:r w:rsidRPr="00B50C53">
              <w:rPr>
                <w:rFonts w:ascii="標楷體" w:eastAsia="標楷體" w:hAnsi="標楷體" w:hint="eastAsia"/>
                <w:bCs/>
              </w:rPr>
              <w:t>級</w:t>
            </w:r>
            <w:r w:rsidRPr="00B50C53">
              <w:rPr>
                <w:rFonts w:ascii="標楷體" w:eastAsia="標楷體" w:hAnsi="標楷體"/>
                <w:bCs/>
              </w:rPr>
              <w:t>研究計畫獎助及學術成就指標項目計分評定。</w:t>
            </w:r>
          </w:p>
          <w:p w:rsidR="00B50C53" w:rsidRPr="00B50C53" w:rsidRDefault="00B50C53" w:rsidP="00B50C53">
            <w:pPr>
              <w:spacing w:line="300" w:lineRule="exact"/>
              <w:ind w:leftChars="49" w:left="478" w:rightChars="50" w:right="120" w:hangingChars="150" w:hanging="360"/>
              <w:rPr>
                <w:rFonts w:ascii="標楷體" w:eastAsia="標楷體" w:hAnsi="標楷體"/>
                <w:bCs/>
              </w:rPr>
            </w:pPr>
            <w:r w:rsidRPr="00B50C53">
              <w:rPr>
                <w:rFonts w:ascii="標楷體" w:eastAsia="標楷體" w:hAnsi="標楷體"/>
                <w:bCs/>
              </w:rPr>
              <w:t>以上A2各項合計之總分不得超過</w:t>
            </w:r>
            <w:r w:rsidRPr="00B50C53">
              <w:rPr>
                <w:rFonts w:ascii="標楷體" w:eastAsia="標楷體" w:hAnsi="標楷體"/>
              </w:rPr>
              <w:t>24</w:t>
            </w:r>
            <w:r w:rsidRPr="00B50C53">
              <w:rPr>
                <w:rFonts w:ascii="標楷體" w:eastAsia="標楷體" w:hAnsi="標楷體"/>
                <w:bCs/>
              </w:rPr>
              <w:t>分</w:t>
            </w:r>
          </w:p>
        </w:tc>
      </w:tr>
    </w:tbl>
    <w:p w:rsidR="00100EB8" w:rsidRPr="00B50C53" w:rsidRDefault="00100EB8" w:rsidP="003C64DA">
      <w:pPr>
        <w:spacing w:afterLines="50" w:after="180" w:line="440" w:lineRule="exact"/>
        <w:ind w:leftChars="-300" w:left="480" w:hangingChars="500" w:hanging="1200"/>
        <w:rPr>
          <w:rFonts w:ascii="標楷體" w:eastAsia="標楷體" w:hAnsi="標楷體"/>
        </w:rPr>
      </w:pPr>
    </w:p>
    <w:p w:rsidR="000D2FB8" w:rsidRPr="00F8085E" w:rsidRDefault="00F0118E" w:rsidP="00F8085E">
      <w:pPr>
        <w:pStyle w:val="a9"/>
        <w:numPr>
          <w:ilvl w:val="0"/>
          <w:numId w:val="8"/>
        </w:numPr>
        <w:spacing w:afterLines="50" w:after="180" w:line="440" w:lineRule="exact"/>
        <w:ind w:leftChars="0"/>
        <w:rPr>
          <w:rFonts w:ascii="標楷體" w:eastAsia="標楷體" w:hAnsi="標楷體"/>
        </w:rPr>
      </w:pPr>
      <w:r w:rsidRPr="00F8085E">
        <w:rPr>
          <w:rFonts w:ascii="標楷體" w:eastAsia="標楷體" w:hAnsi="標楷體"/>
        </w:rPr>
        <w:t>教學</w:t>
      </w:r>
      <w:r w:rsidR="00100EB8" w:rsidRPr="00F8085E">
        <w:rPr>
          <w:rFonts w:ascii="標楷體" w:eastAsia="標楷體" w:hAnsi="標楷體" w:hint="eastAsia"/>
          <w:color w:val="FF0000"/>
        </w:rPr>
        <w:t>績效</w:t>
      </w:r>
    </w:p>
    <w:p w:rsidR="00F0118E" w:rsidRPr="00B50C53" w:rsidRDefault="00100EB8" w:rsidP="00B50C53">
      <w:pPr>
        <w:spacing w:afterLines="50" w:after="180" w:line="440" w:lineRule="exact"/>
        <w:ind w:leftChars="-60" w:left="902" w:hangingChars="436" w:hanging="1046"/>
        <w:rPr>
          <w:rFonts w:ascii="標楷體" w:eastAsia="標楷體" w:hAnsi="標楷體"/>
        </w:rPr>
      </w:pPr>
      <w:r w:rsidRPr="00B50C53">
        <w:rPr>
          <w:rFonts w:ascii="標楷體" w:eastAsia="標楷體" w:hAnsi="標楷體" w:hint="eastAsia"/>
          <w:color w:val="FF0000"/>
        </w:rPr>
        <w:t>一般研究類</w:t>
      </w:r>
      <w:r w:rsidR="00994773" w:rsidRPr="00B50C53">
        <w:rPr>
          <w:rFonts w:ascii="標楷體" w:eastAsia="標楷體" w:hAnsi="標楷體"/>
          <w:lang w:eastAsia="zh-HK"/>
        </w:rPr>
        <w:t>、</w:t>
      </w:r>
      <w:r w:rsidRPr="00B50C53">
        <w:rPr>
          <w:rFonts w:ascii="標楷體" w:eastAsia="標楷體" w:hAnsi="標楷體" w:hint="eastAsia"/>
          <w:color w:val="FF0000"/>
        </w:rPr>
        <w:t>技術應用類占</w:t>
      </w:r>
      <w:r w:rsidR="00F0118E" w:rsidRPr="00B50C53">
        <w:rPr>
          <w:rFonts w:ascii="標楷體" w:eastAsia="標楷體" w:hAnsi="標楷體"/>
        </w:rPr>
        <w:t>20%</w:t>
      </w:r>
      <w:r w:rsidR="003C64DA" w:rsidRPr="00B50C53">
        <w:rPr>
          <w:rFonts w:ascii="標楷體" w:eastAsia="標楷體" w:hAnsi="標楷體"/>
        </w:rPr>
        <w:t xml:space="preserve"> (20分)</w:t>
      </w:r>
      <w:r w:rsidR="007378A2" w:rsidRPr="00B50C53">
        <w:rPr>
          <w:rFonts w:ascii="標楷體" w:eastAsia="標楷體" w:hAnsi="標楷體"/>
        </w:rPr>
        <w:t>；</w:t>
      </w:r>
      <w:r w:rsidRPr="00B50C53">
        <w:rPr>
          <w:rFonts w:ascii="標楷體" w:eastAsia="標楷體" w:hAnsi="標楷體" w:hint="eastAsia"/>
          <w:color w:val="FF0000"/>
          <w:lang w:eastAsia="zh-HK"/>
        </w:rPr>
        <w:t>教學研究類</w:t>
      </w:r>
      <w:r w:rsidRPr="00B50C53">
        <w:rPr>
          <w:rFonts w:ascii="標楷體" w:eastAsia="標楷體" w:hAnsi="標楷體" w:hint="eastAsia"/>
          <w:color w:val="FF0000"/>
        </w:rPr>
        <w:t>占</w:t>
      </w:r>
      <w:r w:rsidR="00280DC5" w:rsidRPr="00B50C53">
        <w:rPr>
          <w:rFonts w:ascii="標楷體" w:eastAsia="標楷體" w:hAnsi="標楷體"/>
        </w:rPr>
        <w:t>30% (30分)</w:t>
      </w:r>
    </w:p>
    <w:p w:rsidR="00F0118E" w:rsidRPr="00B50C53" w:rsidRDefault="00280DC5" w:rsidP="00B50C53">
      <w:pPr>
        <w:spacing w:afterLines="50" w:after="180" w:line="440" w:lineRule="exact"/>
        <w:ind w:leftChars="-60" w:left="902" w:hangingChars="436" w:hanging="1046"/>
        <w:rPr>
          <w:rFonts w:ascii="標楷體" w:eastAsia="標楷體" w:hAnsi="標楷體"/>
        </w:rPr>
      </w:pPr>
      <w:r w:rsidRPr="00B50C53">
        <w:rPr>
          <w:rFonts w:ascii="標楷體" w:eastAsia="標楷體" w:hAnsi="標楷體"/>
          <w:bCs/>
        </w:rPr>
        <w:t>依國立中山大學教師升等各項評分原則教學績效指標項目</w:t>
      </w:r>
      <w:r w:rsidR="003815C1" w:rsidRPr="00B50C53">
        <w:rPr>
          <w:rFonts w:ascii="標楷體" w:eastAsia="標楷體" w:hAnsi="標楷體"/>
          <w:bCs/>
        </w:rPr>
        <w:t>計分評定</w:t>
      </w:r>
      <w:r w:rsidR="00A004AB" w:rsidRPr="00B50C53">
        <w:rPr>
          <w:rFonts w:ascii="標楷體" w:eastAsia="標楷體" w:hAnsi="標楷體" w:hint="eastAsia"/>
          <w:bCs/>
        </w:rPr>
        <w:t>。</w:t>
      </w:r>
    </w:p>
    <w:p w:rsidR="00045506" w:rsidRPr="00B50C53" w:rsidRDefault="00045506" w:rsidP="00F70910">
      <w:pPr>
        <w:pStyle w:val="a9"/>
        <w:spacing w:line="360" w:lineRule="auto"/>
        <w:ind w:leftChars="0" w:left="166"/>
        <w:rPr>
          <w:rFonts w:ascii="標楷體" w:eastAsia="標楷體" w:hAnsi="標楷體"/>
        </w:rPr>
      </w:pPr>
    </w:p>
    <w:p w:rsidR="00E36815" w:rsidRPr="00F8085E" w:rsidRDefault="00100EB8" w:rsidP="00F8085E">
      <w:pPr>
        <w:pStyle w:val="a9"/>
        <w:numPr>
          <w:ilvl w:val="0"/>
          <w:numId w:val="8"/>
        </w:numPr>
        <w:spacing w:afterLines="50" w:after="180" w:line="440" w:lineRule="exact"/>
        <w:ind w:leftChars="0"/>
        <w:rPr>
          <w:rFonts w:ascii="標楷體" w:eastAsia="標楷體" w:hAnsi="標楷體"/>
        </w:rPr>
      </w:pPr>
      <w:r w:rsidRPr="00F8085E">
        <w:rPr>
          <w:rFonts w:ascii="標楷體" w:eastAsia="標楷體" w:hAnsi="標楷體"/>
        </w:rPr>
        <w:t>服務</w:t>
      </w:r>
      <w:r w:rsidRPr="00F8085E">
        <w:rPr>
          <w:rFonts w:ascii="標楷體" w:eastAsia="標楷體" w:hAnsi="標楷體" w:hint="eastAsia"/>
        </w:rPr>
        <w:t>績效</w:t>
      </w:r>
      <w:r w:rsidR="00B50C53" w:rsidRPr="00F8085E">
        <w:rPr>
          <w:rFonts w:ascii="標楷體" w:eastAsia="標楷體" w:hAnsi="標楷體" w:hint="eastAsia"/>
        </w:rPr>
        <w:t xml:space="preserve"> </w:t>
      </w:r>
      <w:r w:rsidR="00B50C53" w:rsidRPr="00F8085E">
        <w:rPr>
          <w:rFonts w:ascii="標楷體" w:eastAsia="標楷體" w:hAnsi="標楷體"/>
        </w:rPr>
        <w:t xml:space="preserve"> </w:t>
      </w:r>
      <w:r w:rsidRPr="00F8085E">
        <w:rPr>
          <w:rFonts w:ascii="標楷體" w:eastAsia="標楷體" w:hAnsi="標楷體" w:hint="eastAsia"/>
          <w:color w:val="FF0000"/>
        </w:rPr>
        <w:t>占</w:t>
      </w:r>
      <w:r w:rsidR="00F0118E" w:rsidRPr="00F8085E">
        <w:rPr>
          <w:rFonts w:ascii="標楷體" w:eastAsia="標楷體" w:hAnsi="標楷體"/>
        </w:rPr>
        <w:t>10</w:t>
      </w:r>
      <w:r w:rsidR="00A64925" w:rsidRPr="00F8085E">
        <w:rPr>
          <w:rFonts w:ascii="標楷體" w:eastAsia="標楷體" w:hAnsi="標楷體"/>
        </w:rPr>
        <w:t>%</w:t>
      </w:r>
      <w:r w:rsidR="00414265" w:rsidRPr="00F8085E">
        <w:rPr>
          <w:rFonts w:ascii="標楷體" w:eastAsia="標楷體" w:hAnsi="標楷體"/>
        </w:rPr>
        <w:t xml:space="preserve"> (10分)</w:t>
      </w:r>
    </w:p>
    <w:p w:rsidR="00453E2D" w:rsidRPr="00B50C53" w:rsidRDefault="00E36815" w:rsidP="00F70910">
      <w:pPr>
        <w:pStyle w:val="a9"/>
        <w:numPr>
          <w:ilvl w:val="0"/>
          <w:numId w:val="5"/>
        </w:numPr>
        <w:spacing w:afterLines="50" w:after="180"/>
        <w:ind w:leftChars="0" w:left="215" w:hanging="357"/>
        <w:rPr>
          <w:rFonts w:ascii="標楷體" w:eastAsia="標楷體" w:hAnsi="標楷體"/>
        </w:rPr>
      </w:pPr>
      <w:r w:rsidRPr="00B50C53">
        <w:rPr>
          <w:rFonts w:ascii="標楷體" w:eastAsia="標楷體" w:hAnsi="標楷體"/>
        </w:rPr>
        <w:t>系所學位學程</w:t>
      </w:r>
      <w:r w:rsidR="006217E3" w:rsidRPr="00B50C53">
        <w:rPr>
          <w:rFonts w:ascii="標楷體" w:eastAsia="標楷體" w:hAnsi="標楷體"/>
        </w:rPr>
        <w:t>教評會</w:t>
      </w:r>
      <w:r w:rsidR="00156A67" w:rsidRPr="00B50C53">
        <w:rPr>
          <w:rFonts w:ascii="標楷體" w:eastAsia="標楷體" w:hAnsi="標楷體"/>
        </w:rPr>
        <w:t>審議</w:t>
      </w:r>
      <w:r w:rsidR="006217E3" w:rsidRPr="00B50C53">
        <w:rPr>
          <w:rFonts w:ascii="標楷體" w:eastAsia="標楷體" w:hAnsi="標楷體"/>
        </w:rPr>
        <w:t>評定</w:t>
      </w:r>
      <w:r w:rsidR="00A004AB" w:rsidRPr="00B50C53">
        <w:rPr>
          <w:rFonts w:ascii="標楷體" w:eastAsia="標楷體" w:hAnsi="標楷體" w:hint="eastAsia"/>
        </w:rPr>
        <w:t>之服務成績*</w:t>
      </w:r>
      <w:r w:rsidR="00A004AB" w:rsidRPr="00B50C53">
        <w:rPr>
          <w:rFonts w:ascii="標楷體" w:eastAsia="標楷體" w:hAnsi="標楷體"/>
        </w:rPr>
        <w:t>80%</w:t>
      </w:r>
    </w:p>
    <w:p w:rsidR="00366252" w:rsidRPr="00B50C53" w:rsidRDefault="00366252" w:rsidP="00F70910">
      <w:pPr>
        <w:pStyle w:val="a9"/>
        <w:numPr>
          <w:ilvl w:val="0"/>
          <w:numId w:val="5"/>
        </w:numPr>
        <w:spacing w:afterLines="50" w:after="180"/>
        <w:ind w:leftChars="0" w:left="215" w:hanging="357"/>
        <w:rPr>
          <w:rFonts w:ascii="標楷體" w:eastAsia="標楷體" w:hAnsi="標楷體"/>
        </w:rPr>
      </w:pPr>
      <w:r w:rsidRPr="00B50C53">
        <w:rPr>
          <w:rFonts w:ascii="標楷體" w:eastAsia="標楷體" w:hAnsi="標楷體" w:hint="eastAsia"/>
        </w:rPr>
        <w:t>加分項目(上限2分)</w:t>
      </w:r>
    </w:p>
    <w:p w:rsidR="00A004AB" w:rsidRPr="00B50C53" w:rsidRDefault="004961DF" w:rsidP="00366252">
      <w:pPr>
        <w:pStyle w:val="a9"/>
        <w:spacing w:afterLines="50" w:after="180"/>
        <w:ind w:leftChars="100" w:left="720" w:hangingChars="200" w:hanging="480"/>
        <w:rPr>
          <w:rFonts w:ascii="標楷體" w:eastAsia="標楷體" w:hAnsi="標楷體"/>
        </w:rPr>
      </w:pPr>
      <w:r w:rsidRPr="004961DF">
        <w:rPr>
          <w:rFonts w:ascii="標楷體" w:eastAsia="標楷體" w:hAnsi="標楷體"/>
          <w:color w:val="0070C0"/>
          <w:highlight w:val="yellow"/>
          <w:u w:val="single"/>
        </w:rPr>
        <w:t>1</w:t>
      </w:r>
      <w:r w:rsidRPr="004961DF">
        <w:rPr>
          <w:rFonts w:ascii="標楷體" w:eastAsia="標楷體" w:hAnsi="標楷體" w:hint="eastAsia"/>
          <w:color w:val="0070C0"/>
          <w:highlight w:val="yellow"/>
          <w:u w:val="single"/>
        </w:rPr>
        <w:t>、</w:t>
      </w:r>
      <w:r w:rsidR="00366252" w:rsidRPr="00B50C53">
        <w:rPr>
          <w:rFonts w:ascii="標楷體" w:eastAsia="標楷體" w:hAnsi="標楷體"/>
        </w:rPr>
        <w:t xml:space="preserve"> </w:t>
      </w:r>
      <w:r w:rsidR="00A004AB" w:rsidRPr="00B50C53">
        <w:rPr>
          <w:rFonts w:ascii="標楷體" w:eastAsia="標楷體" w:hAnsi="標楷體"/>
        </w:rPr>
        <w:t>院優良導師獎，</w:t>
      </w:r>
      <w:r w:rsidR="00F8085E" w:rsidRPr="00E57EC9">
        <w:rPr>
          <w:rFonts w:ascii="標楷體" w:eastAsia="標楷體" w:hAnsi="標楷體" w:hint="eastAsia"/>
          <w:color w:val="0070C0"/>
          <w:highlight w:val="yellow"/>
          <w:u w:val="single"/>
        </w:rPr>
        <w:t>每</w:t>
      </w:r>
      <w:r w:rsidR="00A004AB" w:rsidRPr="00B50C53">
        <w:rPr>
          <w:rFonts w:ascii="標楷體" w:eastAsia="標楷體" w:hAnsi="標楷體"/>
        </w:rPr>
        <w:t>次0.8 分。</w:t>
      </w:r>
    </w:p>
    <w:p w:rsidR="002159D9" w:rsidRPr="00B50C53" w:rsidRDefault="00366252" w:rsidP="00366252">
      <w:pPr>
        <w:pStyle w:val="a9"/>
        <w:spacing w:afterLines="50" w:after="180"/>
        <w:ind w:leftChars="100" w:left="720" w:hangingChars="200" w:hanging="480"/>
        <w:rPr>
          <w:rFonts w:ascii="標楷體" w:eastAsia="標楷體" w:hAnsi="標楷體"/>
        </w:rPr>
      </w:pPr>
      <w:r w:rsidRPr="004961DF">
        <w:rPr>
          <w:rFonts w:ascii="標楷體" w:eastAsia="標楷體" w:hAnsi="標楷體"/>
          <w:color w:val="0070C0"/>
          <w:highlight w:val="yellow"/>
          <w:u w:val="single"/>
        </w:rPr>
        <w:t>2</w:t>
      </w:r>
      <w:r w:rsidR="004961DF" w:rsidRPr="004961DF">
        <w:rPr>
          <w:rFonts w:ascii="標楷體" w:eastAsia="標楷體" w:hAnsi="標楷體" w:hint="eastAsia"/>
          <w:color w:val="0070C0"/>
          <w:highlight w:val="yellow"/>
          <w:u w:val="single"/>
        </w:rPr>
        <w:t>、</w:t>
      </w:r>
      <w:r w:rsidRPr="00B50C53">
        <w:rPr>
          <w:rFonts w:ascii="標楷體" w:eastAsia="標楷體" w:hAnsi="標楷體"/>
          <w:kern w:val="0"/>
        </w:rPr>
        <w:t xml:space="preserve"> </w:t>
      </w:r>
      <w:r w:rsidR="00A004AB" w:rsidRPr="00B50C53">
        <w:rPr>
          <w:rFonts w:ascii="標楷體" w:eastAsia="標楷體" w:hAnsi="標楷體"/>
          <w:kern w:val="0"/>
        </w:rPr>
        <w:t>代表工學院出國攬才或招生，</w:t>
      </w:r>
      <w:r w:rsidR="00E57EC9" w:rsidRPr="00E57EC9">
        <w:rPr>
          <w:rFonts w:ascii="標楷體" w:eastAsia="標楷體" w:hAnsi="標楷體" w:hint="eastAsia"/>
          <w:color w:val="0070C0"/>
          <w:highlight w:val="yellow"/>
          <w:u w:val="single"/>
        </w:rPr>
        <w:t>每</w:t>
      </w:r>
      <w:r w:rsidR="00A004AB" w:rsidRPr="00B50C53">
        <w:rPr>
          <w:rFonts w:ascii="標楷體" w:eastAsia="標楷體" w:hAnsi="標楷體"/>
          <w:kern w:val="0"/>
        </w:rPr>
        <w:t>次0.</w:t>
      </w:r>
      <w:r w:rsidR="002C2D85" w:rsidRPr="00B50C53">
        <w:rPr>
          <w:rFonts w:ascii="標楷體" w:eastAsia="標楷體" w:hAnsi="標楷體"/>
          <w:kern w:val="0"/>
        </w:rPr>
        <w:t>4</w:t>
      </w:r>
      <w:r w:rsidR="00A004AB" w:rsidRPr="00B50C53">
        <w:rPr>
          <w:rFonts w:ascii="標楷體" w:eastAsia="標楷體" w:hAnsi="標楷體"/>
          <w:kern w:val="0"/>
        </w:rPr>
        <w:t>分</w:t>
      </w:r>
      <w:r w:rsidR="002159D9" w:rsidRPr="00B50C53">
        <w:rPr>
          <w:rFonts w:ascii="標楷體" w:eastAsia="標楷體" w:hAnsi="標楷體" w:hint="eastAsia"/>
          <w:kern w:val="0"/>
        </w:rPr>
        <w:t>。</w:t>
      </w:r>
    </w:p>
    <w:p w:rsidR="002C2D85" w:rsidRPr="00B50C53" w:rsidRDefault="00366252" w:rsidP="00366252">
      <w:pPr>
        <w:pStyle w:val="a9"/>
        <w:spacing w:afterLines="50" w:after="180"/>
        <w:ind w:leftChars="100" w:left="720" w:hangingChars="200" w:hanging="480"/>
        <w:rPr>
          <w:rFonts w:ascii="標楷體" w:eastAsia="標楷體" w:hAnsi="標楷體"/>
        </w:rPr>
      </w:pPr>
      <w:r w:rsidRPr="004961DF">
        <w:rPr>
          <w:rFonts w:ascii="標楷體" w:eastAsia="標楷體" w:hAnsi="標楷體"/>
          <w:color w:val="0070C0"/>
          <w:highlight w:val="yellow"/>
          <w:u w:val="single"/>
        </w:rPr>
        <w:t>3</w:t>
      </w:r>
      <w:r w:rsidR="004961DF" w:rsidRPr="004961DF">
        <w:rPr>
          <w:rFonts w:ascii="標楷體" w:eastAsia="標楷體" w:hAnsi="標楷體" w:hint="eastAsia"/>
          <w:color w:val="0070C0"/>
          <w:highlight w:val="yellow"/>
          <w:u w:val="single"/>
        </w:rPr>
        <w:t>、</w:t>
      </w:r>
      <w:r w:rsidRPr="00B50C53">
        <w:rPr>
          <w:rFonts w:ascii="標楷體" w:eastAsia="標楷體" w:hAnsi="標楷體"/>
        </w:rPr>
        <w:t xml:space="preserve"> </w:t>
      </w:r>
      <w:r w:rsidR="002C2D85" w:rsidRPr="00B50C53">
        <w:rPr>
          <w:rFonts w:ascii="標楷體" w:eastAsia="標楷體" w:hAnsi="標楷體" w:hint="eastAsia"/>
        </w:rPr>
        <w:t>代表工學院國內招生，</w:t>
      </w:r>
      <w:r w:rsidR="00E57EC9" w:rsidRPr="00E57EC9">
        <w:rPr>
          <w:rFonts w:ascii="標楷體" w:eastAsia="標楷體" w:hAnsi="標楷體" w:hint="eastAsia"/>
          <w:color w:val="0070C0"/>
          <w:highlight w:val="yellow"/>
          <w:u w:val="single"/>
        </w:rPr>
        <w:t>每</w:t>
      </w:r>
      <w:r w:rsidR="002C2D85" w:rsidRPr="00B50C53">
        <w:rPr>
          <w:rFonts w:ascii="標楷體" w:eastAsia="標楷體" w:hAnsi="標楷體" w:hint="eastAsia"/>
        </w:rPr>
        <w:t>次0.</w:t>
      </w:r>
      <w:r w:rsidR="002C2D85" w:rsidRPr="00B50C53">
        <w:rPr>
          <w:rFonts w:ascii="標楷體" w:eastAsia="標楷體" w:hAnsi="標楷體"/>
        </w:rPr>
        <w:t>2</w:t>
      </w:r>
      <w:r w:rsidR="002C2D85" w:rsidRPr="00B50C53">
        <w:rPr>
          <w:rFonts w:ascii="標楷體" w:eastAsia="標楷體" w:hAnsi="標楷體" w:hint="eastAsia"/>
        </w:rPr>
        <w:t>分。</w:t>
      </w:r>
    </w:p>
    <w:p w:rsidR="00A004AB" w:rsidRPr="00B50C53" w:rsidRDefault="00366252" w:rsidP="003F2DBE">
      <w:pPr>
        <w:pStyle w:val="a9"/>
        <w:spacing w:afterLines="50" w:after="180"/>
        <w:ind w:leftChars="100" w:left="840" w:hangingChars="250" w:hanging="600"/>
        <w:rPr>
          <w:rFonts w:ascii="標楷體" w:eastAsia="標楷體" w:hAnsi="標楷體"/>
          <w:kern w:val="0"/>
        </w:rPr>
      </w:pPr>
      <w:r w:rsidRPr="004961DF">
        <w:rPr>
          <w:rFonts w:ascii="標楷體" w:eastAsia="標楷體" w:hAnsi="標楷體"/>
          <w:color w:val="0070C0"/>
          <w:highlight w:val="yellow"/>
          <w:u w:val="single"/>
        </w:rPr>
        <w:t>4</w:t>
      </w:r>
      <w:r w:rsidR="004961DF" w:rsidRPr="004961DF">
        <w:rPr>
          <w:rFonts w:ascii="標楷體" w:eastAsia="標楷體" w:hAnsi="標楷體" w:hint="eastAsia"/>
          <w:color w:val="0070C0"/>
          <w:highlight w:val="yellow"/>
          <w:u w:val="single"/>
        </w:rPr>
        <w:t>、</w:t>
      </w:r>
      <w:r w:rsidRPr="00B50C53">
        <w:rPr>
          <w:rFonts w:ascii="標楷體" w:eastAsia="標楷體" w:hAnsi="標楷體"/>
          <w:kern w:val="0"/>
        </w:rPr>
        <w:t xml:space="preserve"> </w:t>
      </w:r>
      <w:r w:rsidR="00A004AB" w:rsidRPr="00B50C53">
        <w:rPr>
          <w:rFonts w:ascii="標楷體" w:eastAsia="標楷體" w:hAnsi="標楷體"/>
          <w:kern w:val="0"/>
        </w:rPr>
        <w:t>擔任工學院全院聯合專題競賽與展示之工作小組成員，</w:t>
      </w:r>
      <w:r w:rsidR="00E57EC9" w:rsidRPr="00E57EC9">
        <w:rPr>
          <w:rFonts w:ascii="標楷體" w:eastAsia="標楷體" w:hAnsi="標楷體" w:hint="eastAsia"/>
          <w:color w:val="0070C0"/>
          <w:highlight w:val="yellow"/>
          <w:u w:val="single"/>
        </w:rPr>
        <w:t>每</w:t>
      </w:r>
      <w:r w:rsidR="00A004AB" w:rsidRPr="00B50C53">
        <w:rPr>
          <w:rFonts w:ascii="標楷體" w:eastAsia="標楷體" w:hAnsi="標楷體"/>
          <w:kern w:val="0"/>
        </w:rPr>
        <w:t>次0.</w:t>
      </w:r>
      <w:r w:rsidR="002C2D85" w:rsidRPr="00B50C53">
        <w:rPr>
          <w:rFonts w:ascii="標楷體" w:eastAsia="標楷體" w:hAnsi="標楷體"/>
          <w:kern w:val="0"/>
        </w:rPr>
        <w:t>4</w:t>
      </w:r>
      <w:r w:rsidR="00A004AB" w:rsidRPr="00B50C53">
        <w:rPr>
          <w:rFonts w:ascii="標楷體" w:eastAsia="標楷體" w:hAnsi="標楷體"/>
          <w:kern w:val="0"/>
        </w:rPr>
        <w:t>分；指導學生參與全院聯合專題競賽與展示，</w:t>
      </w:r>
      <w:r w:rsidR="00E57EC9" w:rsidRPr="00E57EC9">
        <w:rPr>
          <w:rFonts w:ascii="標楷體" w:eastAsia="標楷體" w:hAnsi="標楷體" w:hint="eastAsia"/>
          <w:color w:val="0070C0"/>
          <w:highlight w:val="yellow"/>
          <w:u w:val="single"/>
        </w:rPr>
        <w:t>每</w:t>
      </w:r>
      <w:r w:rsidR="00A004AB" w:rsidRPr="00B50C53">
        <w:rPr>
          <w:rFonts w:ascii="標楷體" w:eastAsia="標楷體" w:hAnsi="標楷體"/>
          <w:kern w:val="0"/>
        </w:rPr>
        <w:t>次0.3分。</w:t>
      </w:r>
    </w:p>
    <w:p w:rsidR="000C435B" w:rsidRPr="00B50C53" w:rsidRDefault="000C435B" w:rsidP="003F2DBE">
      <w:pPr>
        <w:pStyle w:val="a9"/>
        <w:spacing w:afterLines="50" w:after="180"/>
        <w:ind w:leftChars="100" w:left="840" w:hangingChars="250" w:hanging="600"/>
        <w:rPr>
          <w:rFonts w:ascii="標楷體" w:eastAsia="標楷體" w:hAnsi="標楷體"/>
        </w:rPr>
      </w:pPr>
      <w:r w:rsidRPr="004961DF">
        <w:rPr>
          <w:rFonts w:ascii="標楷體" w:eastAsia="標楷體" w:hAnsi="標楷體"/>
          <w:color w:val="0070C0"/>
          <w:highlight w:val="yellow"/>
          <w:u w:val="single"/>
        </w:rPr>
        <w:t>5</w:t>
      </w:r>
      <w:r w:rsidR="004961DF" w:rsidRPr="004961DF">
        <w:rPr>
          <w:rFonts w:ascii="標楷體" w:eastAsia="標楷體" w:hAnsi="標楷體" w:hint="eastAsia"/>
          <w:color w:val="0070C0"/>
          <w:highlight w:val="yellow"/>
          <w:u w:val="single"/>
        </w:rPr>
        <w:t>、</w:t>
      </w:r>
      <w:r w:rsidRPr="00B50C53">
        <w:rPr>
          <w:rFonts w:ascii="標楷體" w:eastAsia="標楷體" w:hAnsi="標楷體"/>
          <w:kern w:val="0"/>
        </w:rPr>
        <w:t xml:space="preserve"> </w:t>
      </w:r>
      <w:r w:rsidRPr="00B50C53">
        <w:rPr>
          <w:rFonts w:ascii="標楷體" w:eastAsia="標楷體" w:hAnsi="標楷體" w:hint="eastAsia"/>
          <w:kern w:val="0"/>
        </w:rPr>
        <w:t>參與或支援工學院舉辦之活動，</w:t>
      </w:r>
      <w:r w:rsidR="00E57EC9" w:rsidRPr="00E57EC9">
        <w:rPr>
          <w:rFonts w:ascii="標楷體" w:eastAsia="標楷體" w:hAnsi="標楷體" w:hint="eastAsia"/>
          <w:color w:val="0070C0"/>
          <w:highlight w:val="yellow"/>
          <w:u w:val="single"/>
        </w:rPr>
        <w:t>每</w:t>
      </w:r>
      <w:r w:rsidRPr="00B50C53">
        <w:rPr>
          <w:rFonts w:ascii="標楷體" w:eastAsia="標楷體" w:hAnsi="標楷體" w:hint="eastAsia"/>
          <w:kern w:val="0"/>
        </w:rPr>
        <w:t>次0</w:t>
      </w:r>
      <w:r w:rsidRPr="00B50C53">
        <w:rPr>
          <w:rFonts w:ascii="標楷體" w:eastAsia="標楷體" w:hAnsi="標楷體"/>
          <w:kern w:val="0"/>
        </w:rPr>
        <w:t>.1</w:t>
      </w:r>
      <w:r w:rsidRPr="00B50C53">
        <w:rPr>
          <w:rFonts w:ascii="標楷體" w:eastAsia="標楷體" w:hAnsi="標楷體" w:hint="eastAsia"/>
          <w:kern w:val="0"/>
        </w:rPr>
        <w:t>分。(</w:t>
      </w:r>
      <w:r w:rsidR="00F8085E" w:rsidRPr="00E57EC9">
        <w:rPr>
          <w:rFonts w:ascii="標楷體" w:eastAsia="標楷體" w:hAnsi="標楷體" w:hint="eastAsia"/>
          <w:color w:val="0070C0"/>
          <w:kern w:val="0"/>
          <w:highlight w:val="yellow"/>
          <w:u w:val="single"/>
        </w:rPr>
        <w:t>不得</w:t>
      </w:r>
      <w:r w:rsidRPr="00B50C53">
        <w:rPr>
          <w:rFonts w:ascii="標楷體" w:eastAsia="標楷體" w:hAnsi="標楷體" w:hint="eastAsia"/>
          <w:kern w:val="0"/>
        </w:rPr>
        <w:t>與(2</w:t>
      </w:r>
      <w:r w:rsidRPr="00B50C53">
        <w:rPr>
          <w:rFonts w:ascii="標楷體" w:eastAsia="標楷體" w:hAnsi="標楷體"/>
          <w:kern w:val="0"/>
        </w:rPr>
        <w:t>)~(4)</w:t>
      </w:r>
      <w:r w:rsidRPr="00B50C53">
        <w:rPr>
          <w:rFonts w:ascii="標楷體" w:eastAsia="標楷體" w:hAnsi="標楷體" w:hint="eastAsia"/>
          <w:kern w:val="0"/>
        </w:rPr>
        <w:t>重複計</w:t>
      </w:r>
      <w:r w:rsidR="00D37880" w:rsidRPr="00B50C53">
        <w:rPr>
          <w:rFonts w:ascii="標楷體" w:eastAsia="標楷體" w:hAnsi="標楷體" w:hint="eastAsia"/>
          <w:kern w:val="0"/>
        </w:rPr>
        <w:t>分</w:t>
      </w:r>
      <w:r w:rsidRPr="00B50C53">
        <w:rPr>
          <w:rFonts w:ascii="標楷體" w:eastAsia="標楷體" w:hAnsi="標楷體" w:hint="eastAsia"/>
          <w:kern w:val="0"/>
        </w:rPr>
        <w:t>)</w:t>
      </w:r>
    </w:p>
    <w:p w:rsidR="00A004AB" w:rsidRPr="00B50C53" w:rsidRDefault="000C435B" w:rsidP="003F2DBE">
      <w:pPr>
        <w:pStyle w:val="a9"/>
        <w:spacing w:afterLines="50" w:after="180"/>
        <w:ind w:leftChars="100" w:left="840" w:hangingChars="250" w:hanging="600"/>
        <w:rPr>
          <w:rFonts w:ascii="標楷體" w:eastAsia="標楷體" w:hAnsi="標楷體"/>
        </w:rPr>
      </w:pPr>
      <w:r w:rsidRPr="004961DF">
        <w:rPr>
          <w:rFonts w:ascii="標楷體" w:eastAsia="標楷體" w:hAnsi="標楷體"/>
          <w:color w:val="0070C0"/>
          <w:highlight w:val="yellow"/>
          <w:u w:val="single"/>
        </w:rPr>
        <w:t>6</w:t>
      </w:r>
      <w:r w:rsidR="004961DF" w:rsidRPr="004961DF">
        <w:rPr>
          <w:rFonts w:ascii="標楷體" w:eastAsia="標楷體" w:hAnsi="標楷體" w:hint="eastAsia"/>
          <w:color w:val="0070C0"/>
          <w:highlight w:val="yellow"/>
          <w:u w:val="single"/>
        </w:rPr>
        <w:t>、</w:t>
      </w:r>
      <w:r w:rsidR="00366252" w:rsidRPr="00B50C53">
        <w:rPr>
          <w:rFonts w:ascii="標楷體" w:eastAsia="標楷體" w:hAnsi="標楷體"/>
        </w:rPr>
        <w:t xml:space="preserve"> </w:t>
      </w:r>
      <w:r w:rsidR="00A004AB" w:rsidRPr="00B50C53">
        <w:rPr>
          <w:rFonts w:ascii="標楷體" w:eastAsia="標楷體" w:hAnsi="標楷體"/>
        </w:rPr>
        <w:t>代表工學院擔任校級會議代表或擔任工學院院級會議代表，滿一學年0.2分</w:t>
      </w:r>
      <w:r w:rsidR="00F90FDA" w:rsidRPr="00F90FDA">
        <w:rPr>
          <w:rFonts w:ascii="標楷體" w:eastAsia="標楷體" w:hAnsi="標楷體" w:hint="eastAsia"/>
          <w:color w:val="0000CC"/>
          <w:sz w:val="22"/>
        </w:rPr>
        <w:t>，</w:t>
      </w:r>
      <w:r w:rsidR="00A004AB" w:rsidRPr="00B50C53">
        <w:rPr>
          <w:rFonts w:ascii="標楷體" w:eastAsia="標楷體" w:hAnsi="標楷體"/>
        </w:rPr>
        <w:t>若未任滿一學年則依比例計算</w:t>
      </w:r>
      <w:r w:rsidR="00F8085E" w:rsidRPr="00F8085E">
        <w:rPr>
          <w:rFonts w:ascii="標楷體" w:eastAsia="標楷體" w:hAnsi="標楷體" w:hint="eastAsia"/>
          <w:color w:val="0000FF"/>
        </w:rPr>
        <w:t>。</w:t>
      </w:r>
    </w:p>
    <w:p w:rsidR="00F0118E" w:rsidRPr="00A5766A" w:rsidRDefault="006E0CED" w:rsidP="00A5766A">
      <w:pPr>
        <w:pStyle w:val="a9"/>
        <w:numPr>
          <w:ilvl w:val="0"/>
          <w:numId w:val="8"/>
        </w:numPr>
        <w:spacing w:afterLines="50" w:after="180" w:line="440" w:lineRule="exact"/>
        <w:ind w:leftChars="0"/>
        <w:rPr>
          <w:rFonts w:ascii="標楷體" w:eastAsia="標楷體" w:hAnsi="標楷體"/>
        </w:rPr>
      </w:pPr>
      <w:r w:rsidRPr="00A5766A">
        <w:rPr>
          <w:rFonts w:ascii="標楷體" w:eastAsia="標楷體" w:hAnsi="標楷體"/>
        </w:rPr>
        <w:t>前述</w:t>
      </w:r>
      <w:r w:rsidR="00100EB8" w:rsidRPr="00A5766A">
        <w:rPr>
          <w:rFonts w:ascii="標楷體" w:eastAsia="標楷體" w:hAnsi="標楷體" w:hint="eastAsia"/>
          <w:color w:val="FF0000"/>
        </w:rPr>
        <w:t>學術產學</w:t>
      </w:r>
      <w:r w:rsidR="00100EB8" w:rsidRPr="00A5766A">
        <w:rPr>
          <w:rFonts w:ascii="標楷體" w:eastAsia="標楷體" w:hAnsi="標楷體" w:hint="eastAsia"/>
        </w:rPr>
        <w:t>研究</w:t>
      </w:r>
      <w:r w:rsidR="00100EB8" w:rsidRPr="00A5766A">
        <w:rPr>
          <w:rFonts w:ascii="標楷體" w:eastAsia="標楷體" w:hAnsi="標楷體" w:hint="eastAsia"/>
          <w:color w:val="FF0000"/>
        </w:rPr>
        <w:t>績效</w:t>
      </w:r>
      <w:r w:rsidRPr="00A5766A">
        <w:rPr>
          <w:rFonts w:ascii="標楷體" w:eastAsia="標楷體" w:hAnsi="標楷體"/>
        </w:rPr>
        <w:t>、教學</w:t>
      </w:r>
      <w:r w:rsidR="00100EB8" w:rsidRPr="00A5766A">
        <w:rPr>
          <w:rFonts w:ascii="標楷體" w:eastAsia="標楷體" w:hAnsi="標楷體" w:hint="eastAsia"/>
          <w:color w:val="FF0000"/>
        </w:rPr>
        <w:t>績效</w:t>
      </w:r>
      <w:r w:rsidRPr="00A5766A">
        <w:rPr>
          <w:rFonts w:ascii="標楷體" w:eastAsia="標楷體" w:hAnsi="標楷體"/>
        </w:rPr>
        <w:t>及服務</w:t>
      </w:r>
      <w:r w:rsidR="00100EB8" w:rsidRPr="00A5766A">
        <w:rPr>
          <w:rFonts w:ascii="標楷體" w:eastAsia="標楷體" w:hAnsi="標楷體" w:hint="eastAsia"/>
          <w:color w:val="FF0000"/>
        </w:rPr>
        <w:t>績效</w:t>
      </w:r>
      <w:r w:rsidRPr="00A5766A">
        <w:rPr>
          <w:rFonts w:ascii="標楷體" w:eastAsia="標楷體" w:hAnsi="標楷體"/>
        </w:rPr>
        <w:t>之總分*90%</w:t>
      </w:r>
      <w:r w:rsidR="001912E5" w:rsidRPr="00A5766A">
        <w:rPr>
          <w:rFonts w:ascii="標楷體" w:eastAsia="標楷體" w:hAnsi="標楷體" w:hint="eastAsia"/>
        </w:rPr>
        <w:t>，</w:t>
      </w:r>
      <w:r w:rsidRPr="00A5766A">
        <w:rPr>
          <w:rFonts w:ascii="標楷體" w:eastAsia="標楷體" w:hAnsi="標楷體"/>
        </w:rPr>
        <w:t>加上院教評</w:t>
      </w:r>
      <w:r w:rsidR="001912E5" w:rsidRPr="00A5766A">
        <w:rPr>
          <w:rFonts w:ascii="標楷體" w:eastAsia="標楷體" w:hAnsi="標楷體" w:hint="eastAsia"/>
        </w:rPr>
        <w:t>會</w:t>
      </w:r>
      <w:r w:rsidR="00A5766A" w:rsidRPr="00E57EC9">
        <w:rPr>
          <w:rFonts w:ascii="標楷體" w:eastAsia="標楷體" w:hAnsi="標楷體" w:hint="eastAsia"/>
          <w:color w:val="0070C0"/>
          <w:kern w:val="0"/>
          <w:highlight w:val="yellow"/>
          <w:u w:val="single"/>
        </w:rPr>
        <w:t>委員</w:t>
      </w:r>
      <w:r w:rsidRPr="00A5766A">
        <w:rPr>
          <w:rFonts w:ascii="標楷體" w:eastAsia="標楷體" w:hAnsi="標楷體"/>
        </w:rPr>
        <w:t>依</w:t>
      </w:r>
      <w:r w:rsidR="001912E5" w:rsidRPr="00A5766A">
        <w:rPr>
          <w:rFonts w:ascii="標楷體" w:eastAsia="標楷體" w:hAnsi="標楷體" w:hint="eastAsia"/>
        </w:rPr>
        <w:t>申請人</w:t>
      </w:r>
      <w:r w:rsidRPr="00A5766A">
        <w:rPr>
          <w:rFonts w:ascii="標楷體" w:eastAsia="標楷體" w:hAnsi="標楷體" w:hint="eastAsia"/>
        </w:rPr>
        <w:t>整</w:t>
      </w:r>
      <w:r w:rsidRPr="00A5766A">
        <w:rPr>
          <w:rFonts w:ascii="標楷體" w:eastAsia="標楷體" w:hAnsi="標楷體"/>
        </w:rPr>
        <w:t>體表現</w:t>
      </w:r>
      <w:r w:rsidR="001912E5" w:rsidRPr="00A5766A">
        <w:rPr>
          <w:rFonts w:ascii="標楷體" w:eastAsia="標楷體" w:hAnsi="標楷體" w:hint="eastAsia"/>
        </w:rPr>
        <w:t>審議</w:t>
      </w:r>
      <w:r w:rsidRPr="00A5766A">
        <w:rPr>
          <w:rFonts w:ascii="標楷體" w:eastAsia="標楷體" w:hAnsi="標楷體"/>
        </w:rPr>
        <w:t>評</w:t>
      </w:r>
      <w:r w:rsidR="00A5766A" w:rsidRPr="00E57EC9">
        <w:rPr>
          <w:rFonts w:ascii="標楷體" w:eastAsia="標楷體" w:hAnsi="標楷體" w:hint="eastAsia"/>
          <w:color w:val="0070C0"/>
          <w:highlight w:val="yellow"/>
          <w:u w:val="single"/>
        </w:rPr>
        <w:t>分</w:t>
      </w:r>
      <w:r w:rsidRPr="00A5766A">
        <w:rPr>
          <w:rFonts w:ascii="標楷體" w:eastAsia="標楷體" w:hAnsi="標楷體"/>
        </w:rPr>
        <w:t>(0-10分)，</w:t>
      </w:r>
      <w:r w:rsidRPr="00A5766A">
        <w:rPr>
          <w:rFonts w:ascii="標楷體" w:eastAsia="標楷體" w:hAnsi="標楷體" w:hint="eastAsia"/>
        </w:rPr>
        <w:t>總分達70分以上者通過升等。</w:t>
      </w:r>
      <w:r w:rsidR="00F0118E" w:rsidRPr="00A5766A">
        <w:rPr>
          <w:rFonts w:ascii="標楷體" w:eastAsia="標楷體" w:hAnsi="標楷體"/>
        </w:rPr>
        <w:t>院教評會開會時，得邀請申請人列席說明。</w:t>
      </w:r>
    </w:p>
    <w:p w:rsidR="00F0118E" w:rsidRPr="00B50C53" w:rsidRDefault="00F0118E" w:rsidP="00F0118E">
      <w:pPr>
        <w:spacing w:line="400" w:lineRule="exact"/>
        <w:rPr>
          <w:rFonts w:ascii="標楷體" w:eastAsia="標楷體" w:hAnsi="標楷體"/>
        </w:rPr>
      </w:pPr>
    </w:p>
    <w:p w:rsidR="009611E8" w:rsidRPr="00A5766A" w:rsidRDefault="00F0118E" w:rsidP="00A5766A">
      <w:pPr>
        <w:pStyle w:val="a9"/>
        <w:numPr>
          <w:ilvl w:val="0"/>
          <w:numId w:val="8"/>
        </w:numPr>
        <w:spacing w:afterLines="50" w:after="180" w:line="440" w:lineRule="exact"/>
        <w:ind w:leftChars="0"/>
        <w:rPr>
          <w:rFonts w:ascii="標楷體" w:eastAsia="標楷體" w:hAnsi="標楷體"/>
        </w:rPr>
      </w:pPr>
      <w:r w:rsidRPr="00A5766A">
        <w:rPr>
          <w:rFonts w:ascii="標楷體" w:eastAsia="標楷體" w:hAnsi="標楷體"/>
        </w:rPr>
        <w:t>本細則經本院教師評審委員會通過，送請本校教師評審委員會審議通過</w:t>
      </w:r>
      <w:r w:rsidR="00A5766A" w:rsidRPr="00E57EC9">
        <w:rPr>
          <w:rFonts w:ascii="標楷體" w:eastAsia="標楷體" w:hAnsi="標楷體" w:hint="eastAsia"/>
          <w:color w:val="0070C0"/>
          <w:kern w:val="0"/>
          <w:highlight w:val="yellow"/>
          <w:u w:val="single"/>
        </w:rPr>
        <w:t>，陳請校長核定後</w:t>
      </w:r>
      <w:r w:rsidRPr="00A5766A">
        <w:rPr>
          <w:rFonts w:ascii="標楷體" w:eastAsia="標楷體" w:hAnsi="標楷體"/>
        </w:rPr>
        <w:t>實施，修正時亦同。</w:t>
      </w:r>
    </w:p>
    <w:sectPr w:rsidR="009611E8" w:rsidRPr="00A5766A" w:rsidSect="00B50C53">
      <w:pgSz w:w="11906" w:h="16838"/>
      <w:pgMar w:top="709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F7A" w:rsidRDefault="00D71F7A" w:rsidP="007D62D6">
      <w:r>
        <w:separator/>
      </w:r>
    </w:p>
  </w:endnote>
  <w:endnote w:type="continuationSeparator" w:id="0">
    <w:p w:rsidR="00D71F7A" w:rsidRDefault="00D71F7A" w:rsidP="007D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.猏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F7A" w:rsidRDefault="00D71F7A" w:rsidP="007D62D6">
      <w:r>
        <w:separator/>
      </w:r>
    </w:p>
  </w:footnote>
  <w:footnote w:type="continuationSeparator" w:id="0">
    <w:p w:rsidR="00D71F7A" w:rsidRDefault="00D71F7A" w:rsidP="007D6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D6D"/>
    <w:multiLevelType w:val="hybridMultilevel"/>
    <w:tmpl w:val="0E66C7D4"/>
    <w:lvl w:ilvl="0" w:tplc="0409000F">
      <w:start w:val="1"/>
      <w:numFmt w:val="decimal"/>
      <w:lvlText w:val="%1."/>
      <w:lvlJc w:val="left"/>
      <w:pPr>
        <w:ind w:left="1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1" w15:restartNumberingAfterBreak="0">
    <w:nsid w:val="119E00B8"/>
    <w:multiLevelType w:val="hybridMultilevel"/>
    <w:tmpl w:val="0DC6DE58"/>
    <w:lvl w:ilvl="0" w:tplc="07C216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C637B05"/>
    <w:multiLevelType w:val="hybridMultilevel"/>
    <w:tmpl w:val="91D417F8"/>
    <w:lvl w:ilvl="0" w:tplc="0409000F">
      <w:start w:val="1"/>
      <w:numFmt w:val="decimal"/>
      <w:lvlText w:val="%1."/>
      <w:lvlJc w:val="left"/>
      <w:pPr>
        <w:ind w:left="-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3" w15:restartNumberingAfterBreak="0">
    <w:nsid w:val="35885D21"/>
    <w:multiLevelType w:val="hybridMultilevel"/>
    <w:tmpl w:val="87FC3CE6"/>
    <w:lvl w:ilvl="0" w:tplc="B8B0C688">
      <w:start w:val="1"/>
      <w:numFmt w:val="decimal"/>
      <w:lvlText w:val="%1."/>
      <w:lvlJc w:val="left"/>
      <w:pPr>
        <w:ind w:left="166" w:hanging="360"/>
      </w:pPr>
      <w:rPr>
        <w:rFonts w:hint="default"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766" w:hanging="480"/>
      </w:pPr>
    </w:lvl>
    <w:lvl w:ilvl="2" w:tplc="0409001B" w:tentative="1">
      <w:start w:val="1"/>
      <w:numFmt w:val="lowerRoman"/>
      <w:lvlText w:val="%3."/>
      <w:lvlJc w:val="right"/>
      <w:pPr>
        <w:ind w:left="1246" w:hanging="480"/>
      </w:pPr>
    </w:lvl>
    <w:lvl w:ilvl="3" w:tplc="0409000F" w:tentative="1">
      <w:start w:val="1"/>
      <w:numFmt w:val="decimal"/>
      <w:lvlText w:val="%4."/>
      <w:lvlJc w:val="left"/>
      <w:pPr>
        <w:ind w:left="1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6" w:hanging="480"/>
      </w:pPr>
    </w:lvl>
    <w:lvl w:ilvl="5" w:tplc="0409001B" w:tentative="1">
      <w:start w:val="1"/>
      <w:numFmt w:val="lowerRoman"/>
      <w:lvlText w:val="%6."/>
      <w:lvlJc w:val="right"/>
      <w:pPr>
        <w:ind w:left="2686" w:hanging="480"/>
      </w:pPr>
    </w:lvl>
    <w:lvl w:ilvl="6" w:tplc="0409000F" w:tentative="1">
      <w:start w:val="1"/>
      <w:numFmt w:val="decimal"/>
      <w:lvlText w:val="%7."/>
      <w:lvlJc w:val="left"/>
      <w:pPr>
        <w:ind w:left="3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6" w:hanging="480"/>
      </w:pPr>
    </w:lvl>
    <w:lvl w:ilvl="8" w:tplc="0409001B" w:tentative="1">
      <w:start w:val="1"/>
      <w:numFmt w:val="lowerRoman"/>
      <w:lvlText w:val="%9."/>
      <w:lvlJc w:val="right"/>
      <w:pPr>
        <w:ind w:left="4126" w:hanging="480"/>
      </w:pPr>
    </w:lvl>
  </w:abstractNum>
  <w:abstractNum w:abstractNumId="4" w15:restartNumberingAfterBreak="0">
    <w:nsid w:val="44F07943"/>
    <w:multiLevelType w:val="hybridMultilevel"/>
    <w:tmpl w:val="1B62D008"/>
    <w:lvl w:ilvl="0" w:tplc="C122B054">
      <w:start w:val="1"/>
      <w:numFmt w:val="taiwaneseCountingThousand"/>
      <w:lvlText w:val="%1、"/>
      <w:lvlJc w:val="left"/>
      <w:pPr>
        <w:ind w:left="-240" w:hanging="480"/>
      </w:pPr>
      <w:rPr>
        <w:rFonts w:hint="default"/>
        <w:color w:val="1F497D" w:themeColor="text2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5" w15:restartNumberingAfterBreak="0">
    <w:nsid w:val="459A5A5A"/>
    <w:multiLevelType w:val="hybridMultilevel"/>
    <w:tmpl w:val="9CEEDC40"/>
    <w:lvl w:ilvl="0" w:tplc="17F44D36">
      <w:start w:val="1"/>
      <w:numFmt w:val="taiwaneseCountingThousand"/>
      <w:lvlText w:val="(%1)"/>
      <w:lvlJc w:val="left"/>
      <w:pPr>
        <w:ind w:left="-240" w:hanging="480"/>
      </w:pPr>
      <w:rPr>
        <w:rFonts w:hint="eastAsia"/>
        <w:color w:val="0070C0"/>
        <w:u w:val="single"/>
      </w:rPr>
    </w:lvl>
    <w:lvl w:ilvl="1" w:tplc="0EBC850C">
      <w:start w:val="1"/>
      <w:numFmt w:val="taiwaneseCountingThousand"/>
      <w:lvlText w:val="(%2)"/>
      <w:lvlJc w:val="left"/>
      <w:pPr>
        <w:ind w:left="-240" w:hanging="480"/>
      </w:pPr>
      <w:rPr>
        <w:rFonts w:hint="eastAsia"/>
        <w:color w:val="0070C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6" w15:restartNumberingAfterBreak="0">
    <w:nsid w:val="595025AA"/>
    <w:multiLevelType w:val="hybridMultilevel"/>
    <w:tmpl w:val="A1E8DBFA"/>
    <w:lvl w:ilvl="0" w:tplc="E454FAAE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5" w:hanging="480"/>
      </w:pPr>
    </w:lvl>
    <w:lvl w:ilvl="2" w:tplc="0409001B" w:tentative="1">
      <w:start w:val="1"/>
      <w:numFmt w:val="lowerRoman"/>
      <w:lvlText w:val="%3."/>
      <w:lvlJc w:val="right"/>
      <w:pPr>
        <w:ind w:left="1655" w:hanging="480"/>
      </w:pPr>
    </w:lvl>
    <w:lvl w:ilvl="3" w:tplc="0409000F" w:tentative="1">
      <w:start w:val="1"/>
      <w:numFmt w:val="decimal"/>
      <w:lvlText w:val="%4."/>
      <w:lvlJc w:val="left"/>
      <w:pPr>
        <w:ind w:left="21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5" w:hanging="480"/>
      </w:pPr>
    </w:lvl>
    <w:lvl w:ilvl="5" w:tplc="0409001B" w:tentative="1">
      <w:start w:val="1"/>
      <w:numFmt w:val="lowerRoman"/>
      <w:lvlText w:val="%6."/>
      <w:lvlJc w:val="right"/>
      <w:pPr>
        <w:ind w:left="3095" w:hanging="480"/>
      </w:pPr>
    </w:lvl>
    <w:lvl w:ilvl="6" w:tplc="0409000F" w:tentative="1">
      <w:start w:val="1"/>
      <w:numFmt w:val="decimal"/>
      <w:lvlText w:val="%7."/>
      <w:lvlJc w:val="left"/>
      <w:pPr>
        <w:ind w:left="35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5" w:hanging="480"/>
      </w:pPr>
    </w:lvl>
    <w:lvl w:ilvl="8" w:tplc="0409001B" w:tentative="1">
      <w:start w:val="1"/>
      <w:numFmt w:val="lowerRoman"/>
      <w:lvlText w:val="%9."/>
      <w:lvlJc w:val="right"/>
      <w:pPr>
        <w:ind w:left="4535" w:hanging="480"/>
      </w:pPr>
    </w:lvl>
  </w:abstractNum>
  <w:abstractNum w:abstractNumId="7" w15:restartNumberingAfterBreak="0">
    <w:nsid w:val="66D67E37"/>
    <w:multiLevelType w:val="hybridMultilevel"/>
    <w:tmpl w:val="F038141E"/>
    <w:lvl w:ilvl="0" w:tplc="CD8AB400">
      <w:start w:val="1"/>
      <w:numFmt w:val="taiwaneseCountingThousand"/>
      <w:lvlText w:val="(%1)"/>
      <w:lvlJc w:val="left"/>
      <w:pPr>
        <w:ind w:left="7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8" w15:restartNumberingAfterBreak="0">
    <w:nsid w:val="6C9C6D9B"/>
    <w:multiLevelType w:val="hybridMultilevel"/>
    <w:tmpl w:val="AAF27F34"/>
    <w:lvl w:ilvl="0" w:tplc="4A68C5F6">
      <w:start w:val="1"/>
      <w:numFmt w:val="taiwaneseCountingThousand"/>
      <w:suff w:val="nothing"/>
      <w:lvlText w:val="%1、"/>
      <w:lvlJc w:val="left"/>
      <w:pPr>
        <w:ind w:left="-240" w:hanging="480"/>
      </w:pPr>
      <w:rPr>
        <w:rFonts w:hint="default"/>
        <w:b/>
        <w:color w:val="0070C0"/>
        <w:lang w:val="en-US"/>
      </w:rPr>
    </w:lvl>
    <w:lvl w:ilvl="1" w:tplc="42A2A04A">
      <w:start w:val="1"/>
      <w:numFmt w:val="decimal"/>
      <w:lvlText w:val="%2."/>
      <w:lvlJc w:val="left"/>
      <w:pPr>
        <w:ind w:left="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9" w15:restartNumberingAfterBreak="0">
    <w:nsid w:val="73943D0A"/>
    <w:multiLevelType w:val="hybridMultilevel"/>
    <w:tmpl w:val="F63C102C"/>
    <w:lvl w:ilvl="0" w:tplc="BBB82054">
      <w:start w:val="1"/>
      <w:numFmt w:val="decimal"/>
      <w:lvlText w:val="%1."/>
      <w:lvlJc w:val="left"/>
      <w:pPr>
        <w:ind w:left="22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10" w15:restartNumberingAfterBreak="0">
    <w:nsid w:val="747154F4"/>
    <w:multiLevelType w:val="hybridMultilevel"/>
    <w:tmpl w:val="EE4C9FD8"/>
    <w:lvl w:ilvl="0" w:tplc="BD947AA0">
      <w:start w:val="1"/>
      <w:numFmt w:val="taiwaneseCountingThousand"/>
      <w:lvlText w:val="%1、"/>
      <w:lvlJc w:val="left"/>
      <w:pPr>
        <w:ind w:left="-216" w:hanging="50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8E"/>
    <w:rsid w:val="000112E7"/>
    <w:rsid w:val="00017EB4"/>
    <w:rsid w:val="000202F8"/>
    <w:rsid w:val="00020AC1"/>
    <w:rsid w:val="00036B56"/>
    <w:rsid w:val="00036D82"/>
    <w:rsid w:val="000432E1"/>
    <w:rsid w:val="00045506"/>
    <w:rsid w:val="000518C7"/>
    <w:rsid w:val="00056AA1"/>
    <w:rsid w:val="000619C8"/>
    <w:rsid w:val="0006222C"/>
    <w:rsid w:val="00095739"/>
    <w:rsid w:val="000B1135"/>
    <w:rsid w:val="000B134E"/>
    <w:rsid w:val="000C435B"/>
    <w:rsid w:val="000D2FB8"/>
    <w:rsid w:val="000D550B"/>
    <w:rsid w:val="000E46EF"/>
    <w:rsid w:val="000F2F86"/>
    <w:rsid w:val="000F5CBC"/>
    <w:rsid w:val="000F6A0A"/>
    <w:rsid w:val="000F794E"/>
    <w:rsid w:val="00100EB8"/>
    <w:rsid w:val="0011289C"/>
    <w:rsid w:val="00117EE2"/>
    <w:rsid w:val="001200CC"/>
    <w:rsid w:val="00130C75"/>
    <w:rsid w:val="00132E7C"/>
    <w:rsid w:val="00136EA3"/>
    <w:rsid w:val="00137338"/>
    <w:rsid w:val="00143077"/>
    <w:rsid w:val="00144AE1"/>
    <w:rsid w:val="00156A67"/>
    <w:rsid w:val="00167A66"/>
    <w:rsid w:val="001857E8"/>
    <w:rsid w:val="00185E0C"/>
    <w:rsid w:val="00186037"/>
    <w:rsid w:val="001912E5"/>
    <w:rsid w:val="00194239"/>
    <w:rsid w:val="0019543A"/>
    <w:rsid w:val="001A4B2A"/>
    <w:rsid w:val="001B3023"/>
    <w:rsid w:val="001B684A"/>
    <w:rsid w:val="001C0558"/>
    <w:rsid w:val="001C390F"/>
    <w:rsid w:val="001C4B6C"/>
    <w:rsid w:val="001E00BC"/>
    <w:rsid w:val="001E089F"/>
    <w:rsid w:val="001E76E6"/>
    <w:rsid w:val="001F5862"/>
    <w:rsid w:val="00205701"/>
    <w:rsid w:val="002159D9"/>
    <w:rsid w:val="00231D50"/>
    <w:rsid w:val="00234A7B"/>
    <w:rsid w:val="00235564"/>
    <w:rsid w:val="002373B3"/>
    <w:rsid w:val="0024314A"/>
    <w:rsid w:val="0026102D"/>
    <w:rsid w:val="00265AB6"/>
    <w:rsid w:val="00280DC5"/>
    <w:rsid w:val="002815C8"/>
    <w:rsid w:val="002A12EA"/>
    <w:rsid w:val="002A68E5"/>
    <w:rsid w:val="002A7D7B"/>
    <w:rsid w:val="002B3B8E"/>
    <w:rsid w:val="002B3CD6"/>
    <w:rsid w:val="002C2D85"/>
    <w:rsid w:val="002E40AC"/>
    <w:rsid w:val="00346DD7"/>
    <w:rsid w:val="003549A0"/>
    <w:rsid w:val="00357BDE"/>
    <w:rsid w:val="00366252"/>
    <w:rsid w:val="0037161D"/>
    <w:rsid w:val="00373DFE"/>
    <w:rsid w:val="003740F0"/>
    <w:rsid w:val="003815C1"/>
    <w:rsid w:val="00391E2A"/>
    <w:rsid w:val="00397FC2"/>
    <w:rsid w:val="003B7D57"/>
    <w:rsid w:val="003C64DA"/>
    <w:rsid w:val="003D7F28"/>
    <w:rsid w:val="003E6D14"/>
    <w:rsid w:val="003F0F86"/>
    <w:rsid w:val="003F2DBE"/>
    <w:rsid w:val="003F3098"/>
    <w:rsid w:val="003F66A7"/>
    <w:rsid w:val="004041C4"/>
    <w:rsid w:val="00405285"/>
    <w:rsid w:val="00413AA6"/>
    <w:rsid w:val="00414265"/>
    <w:rsid w:val="004238B1"/>
    <w:rsid w:val="0042396E"/>
    <w:rsid w:val="00431430"/>
    <w:rsid w:val="00431681"/>
    <w:rsid w:val="00436A49"/>
    <w:rsid w:val="00437E0D"/>
    <w:rsid w:val="0045204B"/>
    <w:rsid w:val="00453E2D"/>
    <w:rsid w:val="00473AF5"/>
    <w:rsid w:val="00480803"/>
    <w:rsid w:val="004961DF"/>
    <w:rsid w:val="004B22E7"/>
    <w:rsid w:val="004B6883"/>
    <w:rsid w:val="004D1FFC"/>
    <w:rsid w:val="004E0EB8"/>
    <w:rsid w:val="004E24CE"/>
    <w:rsid w:val="0050202D"/>
    <w:rsid w:val="00534E8C"/>
    <w:rsid w:val="00554A7E"/>
    <w:rsid w:val="00566E24"/>
    <w:rsid w:val="0059480A"/>
    <w:rsid w:val="005A73E9"/>
    <w:rsid w:val="005B24B4"/>
    <w:rsid w:val="005B3A07"/>
    <w:rsid w:val="005C2662"/>
    <w:rsid w:val="005C2C5D"/>
    <w:rsid w:val="005C4E74"/>
    <w:rsid w:val="005D4E9C"/>
    <w:rsid w:val="005F338A"/>
    <w:rsid w:val="006037CD"/>
    <w:rsid w:val="0061584E"/>
    <w:rsid w:val="00617998"/>
    <w:rsid w:val="006217E3"/>
    <w:rsid w:val="00631C36"/>
    <w:rsid w:val="006336CA"/>
    <w:rsid w:val="00636F37"/>
    <w:rsid w:val="00641915"/>
    <w:rsid w:val="00644834"/>
    <w:rsid w:val="0065338E"/>
    <w:rsid w:val="00655569"/>
    <w:rsid w:val="006616AC"/>
    <w:rsid w:val="006626B3"/>
    <w:rsid w:val="006711A9"/>
    <w:rsid w:val="00684F90"/>
    <w:rsid w:val="00690618"/>
    <w:rsid w:val="0069574F"/>
    <w:rsid w:val="00696722"/>
    <w:rsid w:val="006B3B7D"/>
    <w:rsid w:val="006B51E5"/>
    <w:rsid w:val="006D03F9"/>
    <w:rsid w:val="006D3BDE"/>
    <w:rsid w:val="006E0CED"/>
    <w:rsid w:val="006F4CA3"/>
    <w:rsid w:val="006F61FF"/>
    <w:rsid w:val="006F7ADA"/>
    <w:rsid w:val="00700683"/>
    <w:rsid w:val="00706E62"/>
    <w:rsid w:val="00706F97"/>
    <w:rsid w:val="00721921"/>
    <w:rsid w:val="0073154C"/>
    <w:rsid w:val="007378A2"/>
    <w:rsid w:val="00737F06"/>
    <w:rsid w:val="00740DDF"/>
    <w:rsid w:val="00743271"/>
    <w:rsid w:val="007451B9"/>
    <w:rsid w:val="007530E3"/>
    <w:rsid w:val="007558B9"/>
    <w:rsid w:val="00763548"/>
    <w:rsid w:val="00765937"/>
    <w:rsid w:val="00782E83"/>
    <w:rsid w:val="007B4D36"/>
    <w:rsid w:val="007B78AB"/>
    <w:rsid w:val="007C3D5F"/>
    <w:rsid w:val="007D133E"/>
    <w:rsid w:val="007D4018"/>
    <w:rsid w:val="007D62D6"/>
    <w:rsid w:val="00806448"/>
    <w:rsid w:val="00807154"/>
    <w:rsid w:val="00813D84"/>
    <w:rsid w:val="0081556D"/>
    <w:rsid w:val="00844005"/>
    <w:rsid w:val="00847032"/>
    <w:rsid w:val="00855D29"/>
    <w:rsid w:val="008979BF"/>
    <w:rsid w:val="008A0051"/>
    <w:rsid w:val="008D4491"/>
    <w:rsid w:val="008F103B"/>
    <w:rsid w:val="00910EF3"/>
    <w:rsid w:val="00917A7F"/>
    <w:rsid w:val="00922ED6"/>
    <w:rsid w:val="0092543C"/>
    <w:rsid w:val="009611E8"/>
    <w:rsid w:val="00976E1C"/>
    <w:rsid w:val="0099067E"/>
    <w:rsid w:val="00994773"/>
    <w:rsid w:val="0099559B"/>
    <w:rsid w:val="009A158F"/>
    <w:rsid w:val="009A1F5F"/>
    <w:rsid w:val="009A64D7"/>
    <w:rsid w:val="009A7E7B"/>
    <w:rsid w:val="009C2AF3"/>
    <w:rsid w:val="009C738B"/>
    <w:rsid w:val="009D440C"/>
    <w:rsid w:val="009F00A9"/>
    <w:rsid w:val="009F382D"/>
    <w:rsid w:val="009F5006"/>
    <w:rsid w:val="00A004AB"/>
    <w:rsid w:val="00A01B5E"/>
    <w:rsid w:val="00A13C3E"/>
    <w:rsid w:val="00A229BF"/>
    <w:rsid w:val="00A31327"/>
    <w:rsid w:val="00A34C06"/>
    <w:rsid w:val="00A42EC9"/>
    <w:rsid w:val="00A47AAF"/>
    <w:rsid w:val="00A50A60"/>
    <w:rsid w:val="00A5766A"/>
    <w:rsid w:val="00A616D7"/>
    <w:rsid w:val="00A635A2"/>
    <w:rsid w:val="00A64801"/>
    <w:rsid w:val="00A64925"/>
    <w:rsid w:val="00A67679"/>
    <w:rsid w:val="00A82AFB"/>
    <w:rsid w:val="00A83334"/>
    <w:rsid w:val="00A835EA"/>
    <w:rsid w:val="00A97061"/>
    <w:rsid w:val="00AA111B"/>
    <w:rsid w:val="00AB30DD"/>
    <w:rsid w:val="00AB79E4"/>
    <w:rsid w:val="00AD1DDC"/>
    <w:rsid w:val="00AF09C8"/>
    <w:rsid w:val="00B01712"/>
    <w:rsid w:val="00B163D1"/>
    <w:rsid w:val="00B23A3A"/>
    <w:rsid w:val="00B3150B"/>
    <w:rsid w:val="00B40B10"/>
    <w:rsid w:val="00B50C53"/>
    <w:rsid w:val="00B648B1"/>
    <w:rsid w:val="00B72887"/>
    <w:rsid w:val="00B74B37"/>
    <w:rsid w:val="00B80C1E"/>
    <w:rsid w:val="00B86BDF"/>
    <w:rsid w:val="00B87DAD"/>
    <w:rsid w:val="00BA06EE"/>
    <w:rsid w:val="00BA159A"/>
    <w:rsid w:val="00BE2161"/>
    <w:rsid w:val="00C24142"/>
    <w:rsid w:val="00C3045F"/>
    <w:rsid w:val="00C34DFA"/>
    <w:rsid w:val="00C450E4"/>
    <w:rsid w:val="00C51223"/>
    <w:rsid w:val="00C60E99"/>
    <w:rsid w:val="00C770BB"/>
    <w:rsid w:val="00CC30B3"/>
    <w:rsid w:val="00CD12C3"/>
    <w:rsid w:val="00CD4C91"/>
    <w:rsid w:val="00CE130F"/>
    <w:rsid w:val="00CF7F3E"/>
    <w:rsid w:val="00D076F4"/>
    <w:rsid w:val="00D37880"/>
    <w:rsid w:val="00D37A46"/>
    <w:rsid w:val="00D43DDA"/>
    <w:rsid w:val="00D4715D"/>
    <w:rsid w:val="00D55013"/>
    <w:rsid w:val="00D71F7A"/>
    <w:rsid w:val="00D75F0B"/>
    <w:rsid w:val="00D771A6"/>
    <w:rsid w:val="00D94BC1"/>
    <w:rsid w:val="00E12409"/>
    <w:rsid w:val="00E20F21"/>
    <w:rsid w:val="00E20F41"/>
    <w:rsid w:val="00E24321"/>
    <w:rsid w:val="00E243C8"/>
    <w:rsid w:val="00E25788"/>
    <w:rsid w:val="00E36815"/>
    <w:rsid w:val="00E43E4A"/>
    <w:rsid w:val="00E45105"/>
    <w:rsid w:val="00E50DF0"/>
    <w:rsid w:val="00E51294"/>
    <w:rsid w:val="00E543D6"/>
    <w:rsid w:val="00E56CCC"/>
    <w:rsid w:val="00E57EC9"/>
    <w:rsid w:val="00E7220B"/>
    <w:rsid w:val="00E7528E"/>
    <w:rsid w:val="00EB7093"/>
    <w:rsid w:val="00EC0006"/>
    <w:rsid w:val="00EC3E8C"/>
    <w:rsid w:val="00EC62C6"/>
    <w:rsid w:val="00ED27DD"/>
    <w:rsid w:val="00ED7611"/>
    <w:rsid w:val="00EF176C"/>
    <w:rsid w:val="00EF21E0"/>
    <w:rsid w:val="00EF64AE"/>
    <w:rsid w:val="00F0118E"/>
    <w:rsid w:val="00F02794"/>
    <w:rsid w:val="00F16197"/>
    <w:rsid w:val="00F25CD6"/>
    <w:rsid w:val="00F428DC"/>
    <w:rsid w:val="00F64CBF"/>
    <w:rsid w:val="00F67A6D"/>
    <w:rsid w:val="00F70910"/>
    <w:rsid w:val="00F8085E"/>
    <w:rsid w:val="00F90FDA"/>
    <w:rsid w:val="00FE5803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134C7"/>
  <w15:docId w15:val="{43AB4178-8A4D-40AA-A3DF-4727050C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B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5">
    <w:name w:val="rvps35"/>
    <w:basedOn w:val="a"/>
    <w:rsid w:val="00F0118E"/>
    <w:pPr>
      <w:widowControl/>
      <w:jc w:val="center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7D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62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62D6"/>
    <w:rPr>
      <w:rFonts w:ascii="Times New Roman" w:eastAsia="新細明體" w:hAnsi="Times New Roman" w:cs="Times New Roman"/>
      <w:sz w:val="20"/>
      <w:szCs w:val="20"/>
    </w:rPr>
  </w:style>
  <w:style w:type="character" w:customStyle="1" w:styleId="rvts9">
    <w:name w:val="rvts9"/>
    <w:rsid w:val="006F61FF"/>
    <w:rPr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F7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7F3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815C1"/>
    <w:pPr>
      <w:ind w:leftChars="200" w:left="480"/>
    </w:pPr>
  </w:style>
  <w:style w:type="paragraph" w:customStyle="1" w:styleId="Default">
    <w:name w:val="Default"/>
    <w:rsid w:val="00AF09C8"/>
    <w:pPr>
      <w:widowControl w:val="0"/>
      <w:autoSpaceDE w:val="0"/>
      <w:autoSpaceDN w:val="0"/>
      <w:adjustRightInd w:val="0"/>
    </w:pPr>
    <w:rPr>
      <w:rFonts w:ascii="標楷體.猏" w:eastAsia="標楷體.猏" w:cs="標楷體.猏"/>
      <w:color w:val="000000"/>
      <w:kern w:val="0"/>
      <w:szCs w:val="24"/>
    </w:rPr>
  </w:style>
  <w:style w:type="table" w:styleId="aa">
    <w:name w:val="Table Grid"/>
    <w:basedOn w:val="a1"/>
    <w:rsid w:val="00A01B5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9956-2202-4F3B-A993-86FBB2B3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2022-12-06T02:32:00Z</cp:lastPrinted>
  <dcterms:created xsi:type="dcterms:W3CDTF">2023-02-13T06:35:00Z</dcterms:created>
  <dcterms:modified xsi:type="dcterms:W3CDTF">2023-02-13T06:37:00Z</dcterms:modified>
</cp:coreProperties>
</file>